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4B50" w:rsidRDefault="005F4B50" w:rsidP="005F4B50">
      <w:pPr>
        <w:pStyle w:val="1"/>
        <w:jc w:val="center"/>
      </w:pPr>
      <w:r>
        <w:rPr>
          <w:noProof/>
          <w:sz w:val="40"/>
        </w:rPr>
        <w:drawing>
          <wp:inline distT="0" distB="0" distL="0" distR="0">
            <wp:extent cx="469265" cy="803275"/>
            <wp:effectExtent l="19050" t="0" r="6985" b="0"/>
            <wp:docPr id="1" name="Рисунок 1" descr="isir-03-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sir-03-g"/>
                    <pic:cNvPicPr>
                      <a:picLocks noChangeAspect="1" noChangeArrowheads="1"/>
                    </pic:cNvPicPr>
                  </pic:nvPicPr>
                  <pic:blipFill>
                    <a:blip r:embed="rId5" cstate="print"/>
                    <a:srcRect/>
                    <a:stretch>
                      <a:fillRect/>
                    </a:stretch>
                  </pic:blipFill>
                  <pic:spPr bwMode="auto">
                    <a:xfrm>
                      <a:off x="0" y="0"/>
                      <a:ext cx="469265" cy="803275"/>
                    </a:xfrm>
                    <a:prstGeom prst="rect">
                      <a:avLst/>
                    </a:prstGeom>
                    <a:noFill/>
                    <a:ln w="9525">
                      <a:noFill/>
                      <a:miter lim="800000"/>
                      <a:headEnd/>
                      <a:tailEnd/>
                    </a:ln>
                  </pic:spPr>
                </pic:pic>
              </a:graphicData>
            </a:graphic>
          </wp:inline>
        </w:drawing>
      </w:r>
    </w:p>
    <w:p w:rsidR="005F4B50" w:rsidRPr="00C9607D" w:rsidRDefault="005F4B50" w:rsidP="005F4B50">
      <w:pPr>
        <w:tabs>
          <w:tab w:val="left" w:pos="540"/>
        </w:tabs>
        <w:jc w:val="center"/>
        <w:rPr>
          <w:b/>
          <w:sz w:val="28"/>
        </w:rPr>
      </w:pPr>
      <w:r w:rsidRPr="00C9607D">
        <w:rPr>
          <w:b/>
          <w:sz w:val="28"/>
        </w:rPr>
        <w:t>АДМИНИСТРАЦИЯ  ИШИМСКОГО  МУНИЦИПАЛЬНОГО  РАЙОНА ТЮМЕНСКОЙ ОБЛАСТИ</w:t>
      </w:r>
    </w:p>
    <w:p w:rsidR="005F4B50" w:rsidRPr="00C9607D" w:rsidRDefault="005F4B50" w:rsidP="005F4B50">
      <w:pPr>
        <w:tabs>
          <w:tab w:val="left" w:pos="540"/>
        </w:tabs>
        <w:jc w:val="center"/>
        <w:rPr>
          <w:b/>
          <w:sz w:val="28"/>
        </w:rPr>
      </w:pPr>
    </w:p>
    <w:p w:rsidR="005F4B50" w:rsidRPr="00BB3465" w:rsidRDefault="00B872B9" w:rsidP="005F4B50">
      <w:pPr>
        <w:tabs>
          <w:tab w:val="left" w:pos="3075"/>
        </w:tabs>
        <w:rPr>
          <w:rFonts w:ascii="Arial" w:hAnsi="Arial"/>
          <w:sz w:val="40"/>
          <w:szCs w:val="40"/>
          <w:highlight w:val="yellow"/>
        </w:rPr>
      </w:pPr>
      <w:r w:rsidRPr="00B872B9">
        <w:rPr>
          <w:sz w:val="40"/>
          <w:szCs w:val="40"/>
          <w:highlight w:val="yellow"/>
        </w:rPr>
        <w:pict>
          <v:line id="_x0000_s1026" style="position:absolute;z-index:251658240" from="1.35pt,9.2pt" to="479.1pt,9.2pt" o:allowincell="f" strokeweight="4.5pt">
            <v:stroke linestyle="thickThin"/>
          </v:line>
        </w:pict>
      </w:r>
    </w:p>
    <w:p w:rsidR="005F4B50" w:rsidRDefault="005F4B50" w:rsidP="005F4B50">
      <w:pPr>
        <w:ind w:left="6360"/>
        <w:jc w:val="right"/>
        <w:rPr>
          <w:b/>
        </w:rPr>
      </w:pPr>
    </w:p>
    <w:tbl>
      <w:tblPr>
        <w:tblStyle w:val="a6"/>
        <w:tblW w:w="9793" w:type="dxa"/>
        <w:tblLook w:val="01E0"/>
      </w:tblPr>
      <w:tblGrid>
        <w:gridCol w:w="5136"/>
        <w:gridCol w:w="4843"/>
      </w:tblGrid>
      <w:tr w:rsidR="005F4B50" w:rsidTr="00CD5435">
        <w:tc>
          <w:tcPr>
            <w:tcW w:w="5148" w:type="dxa"/>
          </w:tcPr>
          <w:p w:rsidR="005F4B50" w:rsidRDefault="005F4B50" w:rsidP="00CD5435">
            <w:pPr>
              <w:shd w:val="clear" w:color="auto" w:fill="FFFFFF"/>
              <w:spacing w:line="278" w:lineRule="exact"/>
              <w:ind w:left="3240" w:right="86"/>
              <w:rPr>
                <w:b/>
                <w:bCs/>
                <w:sz w:val="22"/>
                <w:szCs w:val="22"/>
              </w:rPr>
            </w:pPr>
            <w:r>
              <w:rPr>
                <w:b/>
                <w:bCs/>
                <w:sz w:val="22"/>
                <w:szCs w:val="22"/>
              </w:rPr>
              <w:t>УТВЕРЖДЕНО</w:t>
            </w:r>
          </w:p>
          <w:p w:rsidR="005F4B50" w:rsidRDefault="005F4B50" w:rsidP="00CD5435">
            <w:pPr>
              <w:shd w:val="clear" w:color="auto" w:fill="FFFFFF"/>
              <w:spacing w:line="278" w:lineRule="exact"/>
              <w:ind w:left="-180" w:right="86"/>
              <w:jc w:val="right"/>
              <w:rPr>
                <w:b/>
                <w:bCs/>
                <w:sz w:val="22"/>
                <w:szCs w:val="22"/>
              </w:rPr>
            </w:pPr>
            <w:r>
              <w:rPr>
                <w:b/>
                <w:bCs/>
                <w:sz w:val="22"/>
                <w:szCs w:val="22"/>
              </w:rPr>
              <w:t>глава администрации Ишимского муниципального района</w:t>
            </w:r>
          </w:p>
          <w:p w:rsidR="005F4B50" w:rsidRPr="005003BA" w:rsidRDefault="005F4B50" w:rsidP="00CD5435">
            <w:pPr>
              <w:spacing w:line="278" w:lineRule="exact"/>
              <w:ind w:right="86"/>
              <w:jc w:val="right"/>
              <w:rPr>
                <w:b/>
                <w:bCs/>
                <w:sz w:val="22"/>
                <w:szCs w:val="22"/>
              </w:rPr>
            </w:pPr>
          </w:p>
        </w:tc>
        <w:tc>
          <w:tcPr>
            <w:tcW w:w="4645" w:type="dxa"/>
          </w:tcPr>
          <w:p w:rsidR="005F4B50" w:rsidRDefault="005F4B50" w:rsidP="00CD5435">
            <w:pPr>
              <w:spacing w:line="278" w:lineRule="exact"/>
              <w:ind w:right="86"/>
              <w:jc w:val="right"/>
              <w:rPr>
                <w:b/>
                <w:bCs/>
                <w:sz w:val="22"/>
                <w:szCs w:val="22"/>
              </w:rPr>
            </w:pPr>
            <w:r>
              <w:rPr>
                <w:b/>
                <w:bCs/>
                <w:sz w:val="22"/>
                <w:szCs w:val="22"/>
              </w:rPr>
              <w:t>УТВЕРЖДЕНО</w:t>
            </w:r>
          </w:p>
          <w:p w:rsidR="005F4B50" w:rsidRDefault="005F4B50" w:rsidP="00CD5435">
            <w:pPr>
              <w:spacing w:line="278" w:lineRule="exact"/>
              <w:ind w:right="86"/>
              <w:jc w:val="right"/>
              <w:rPr>
                <w:b/>
                <w:bCs/>
                <w:sz w:val="22"/>
                <w:szCs w:val="22"/>
              </w:rPr>
            </w:pPr>
            <w:r>
              <w:rPr>
                <w:b/>
                <w:bCs/>
                <w:sz w:val="22"/>
                <w:szCs w:val="22"/>
              </w:rPr>
              <w:t xml:space="preserve">начальник отдела жилищно-коммунального хозяйства, </w:t>
            </w:r>
            <w:r w:rsidRPr="002D7A52">
              <w:rPr>
                <w:b/>
                <w:sz w:val="22"/>
                <w:szCs w:val="22"/>
              </w:rPr>
              <w:t>строительства, транспорта, связи и газификации</w:t>
            </w:r>
            <w:r>
              <w:rPr>
                <w:b/>
                <w:bCs/>
                <w:sz w:val="22"/>
                <w:szCs w:val="22"/>
              </w:rPr>
              <w:t xml:space="preserve"> администрации Ишимского муниципального района</w:t>
            </w:r>
          </w:p>
        </w:tc>
      </w:tr>
      <w:tr w:rsidR="005F4B50" w:rsidTr="00CD5435">
        <w:tc>
          <w:tcPr>
            <w:tcW w:w="5148" w:type="dxa"/>
          </w:tcPr>
          <w:p w:rsidR="005F4B50" w:rsidRDefault="005F4B50" w:rsidP="00CD5435">
            <w:pPr>
              <w:tabs>
                <w:tab w:val="left" w:pos="3450"/>
              </w:tabs>
              <w:spacing w:line="278" w:lineRule="exact"/>
              <w:ind w:right="86"/>
              <w:jc w:val="right"/>
              <w:rPr>
                <w:b/>
                <w:bCs/>
                <w:sz w:val="22"/>
                <w:szCs w:val="22"/>
              </w:rPr>
            </w:pPr>
          </w:p>
          <w:p w:rsidR="005F4B50" w:rsidRDefault="005F4B50" w:rsidP="005F4B50">
            <w:pPr>
              <w:tabs>
                <w:tab w:val="left" w:pos="3450"/>
              </w:tabs>
              <w:spacing w:line="278" w:lineRule="exact"/>
              <w:ind w:right="86"/>
              <w:jc w:val="right"/>
              <w:rPr>
                <w:b/>
                <w:bCs/>
                <w:sz w:val="22"/>
                <w:szCs w:val="22"/>
              </w:rPr>
            </w:pPr>
            <w:r>
              <w:rPr>
                <w:b/>
                <w:bCs/>
                <w:sz w:val="22"/>
                <w:szCs w:val="22"/>
              </w:rPr>
              <w:t>_____________________С.Н.Ломовцев</w:t>
            </w:r>
          </w:p>
        </w:tc>
        <w:tc>
          <w:tcPr>
            <w:tcW w:w="4645" w:type="dxa"/>
          </w:tcPr>
          <w:p w:rsidR="005F4B50" w:rsidRDefault="005F4B50" w:rsidP="00CD5435">
            <w:pPr>
              <w:spacing w:line="278" w:lineRule="exact"/>
              <w:ind w:right="86"/>
              <w:jc w:val="right"/>
              <w:rPr>
                <w:b/>
                <w:bCs/>
                <w:sz w:val="22"/>
                <w:szCs w:val="22"/>
              </w:rPr>
            </w:pPr>
          </w:p>
          <w:p w:rsidR="005F4B50" w:rsidRDefault="005F4B50" w:rsidP="00CD5435">
            <w:pPr>
              <w:spacing w:line="278" w:lineRule="exact"/>
              <w:ind w:right="86"/>
              <w:jc w:val="right"/>
              <w:rPr>
                <w:b/>
                <w:bCs/>
                <w:sz w:val="22"/>
                <w:szCs w:val="22"/>
              </w:rPr>
            </w:pPr>
            <w:r>
              <w:rPr>
                <w:b/>
                <w:bCs/>
                <w:sz w:val="22"/>
                <w:szCs w:val="22"/>
              </w:rPr>
              <w:t>____________________________И.В.Тюменцев</w:t>
            </w:r>
          </w:p>
          <w:p w:rsidR="005F4B50" w:rsidRDefault="005F4B50" w:rsidP="00CD5435">
            <w:pPr>
              <w:spacing w:line="278" w:lineRule="exact"/>
              <w:ind w:right="86"/>
              <w:jc w:val="right"/>
              <w:rPr>
                <w:b/>
                <w:bCs/>
                <w:sz w:val="22"/>
                <w:szCs w:val="22"/>
              </w:rPr>
            </w:pPr>
          </w:p>
        </w:tc>
      </w:tr>
      <w:tr w:rsidR="005F4B50" w:rsidTr="00CD5435">
        <w:tc>
          <w:tcPr>
            <w:tcW w:w="5148" w:type="dxa"/>
          </w:tcPr>
          <w:p w:rsidR="005F4B50" w:rsidRPr="00C71995" w:rsidRDefault="005F4B50" w:rsidP="00CD5435">
            <w:pPr>
              <w:spacing w:line="278" w:lineRule="exact"/>
              <w:ind w:right="86"/>
              <w:jc w:val="right"/>
              <w:rPr>
                <w:b/>
                <w:bCs/>
                <w:sz w:val="22"/>
                <w:szCs w:val="22"/>
                <w:lang w:val="en-US"/>
              </w:rPr>
            </w:pPr>
            <w:r>
              <w:rPr>
                <w:b/>
                <w:bCs/>
                <w:sz w:val="22"/>
                <w:szCs w:val="22"/>
              </w:rPr>
              <w:t xml:space="preserve">   ________.2017</w:t>
            </w:r>
          </w:p>
        </w:tc>
        <w:tc>
          <w:tcPr>
            <w:tcW w:w="4645" w:type="dxa"/>
          </w:tcPr>
          <w:p w:rsidR="005F4B50" w:rsidRDefault="005F4B50" w:rsidP="00CD5435">
            <w:pPr>
              <w:spacing w:line="278" w:lineRule="exact"/>
              <w:ind w:right="86"/>
              <w:jc w:val="right"/>
              <w:rPr>
                <w:b/>
                <w:bCs/>
                <w:sz w:val="22"/>
                <w:szCs w:val="22"/>
              </w:rPr>
            </w:pPr>
            <w:r>
              <w:rPr>
                <w:b/>
                <w:bCs/>
                <w:sz w:val="22"/>
                <w:szCs w:val="22"/>
              </w:rPr>
              <w:t xml:space="preserve">  ________.2017</w:t>
            </w:r>
          </w:p>
        </w:tc>
      </w:tr>
    </w:tbl>
    <w:p w:rsidR="005F4B50" w:rsidRPr="00225DEC" w:rsidRDefault="005F4B50" w:rsidP="005F4B50">
      <w:pPr>
        <w:ind w:left="360"/>
        <w:jc w:val="right"/>
      </w:pPr>
    </w:p>
    <w:p w:rsidR="005F4B50" w:rsidRDefault="005F4B50" w:rsidP="005F4B50"/>
    <w:p w:rsidR="005F4B50" w:rsidRDefault="005F4B50" w:rsidP="005F4B50">
      <w:pPr>
        <w:ind w:left="360"/>
        <w:jc w:val="both"/>
      </w:pPr>
    </w:p>
    <w:p w:rsidR="005F4B50" w:rsidRPr="00225DEC" w:rsidRDefault="005F4B50" w:rsidP="005F4B50">
      <w:pPr>
        <w:ind w:left="6360"/>
        <w:jc w:val="right"/>
      </w:pPr>
    </w:p>
    <w:p w:rsidR="005F4B50" w:rsidRDefault="005F4B50" w:rsidP="005F4B50">
      <w:pPr>
        <w:jc w:val="both"/>
      </w:pPr>
    </w:p>
    <w:p w:rsidR="005F4B50" w:rsidRDefault="005F4B50" w:rsidP="005F4B50">
      <w:pPr>
        <w:ind w:left="360"/>
      </w:pPr>
    </w:p>
    <w:p w:rsidR="005F4B50" w:rsidRDefault="005F4B50" w:rsidP="005F4B50">
      <w:pPr>
        <w:ind w:left="360"/>
        <w:jc w:val="both"/>
      </w:pPr>
    </w:p>
    <w:p w:rsidR="005F4B50" w:rsidRDefault="005F4B50" w:rsidP="005F4B50">
      <w:pPr>
        <w:jc w:val="center"/>
        <w:rPr>
          <w:b/>
          <w:color w:val="000000"/>
          <w:sz w:val="28"/>
          <w:szCs w:val="28"/>
        </w:rPr>
      </w:pPr>
      <w:r>
        <w:rPr>
          <w:b/>
          <w:sz w:val="28"/>
          <w:szCs w:val="28"/>
        </w:rPr>
        <w:t xml:space="preserve">КОНКУРСНАЯ ДОКУМЕНТАЦИЯ </w:t>
      </w:r>
    </w:p>
    <w:p w:rsidR="005F4B50" w:rsidRPr="00A33C8E" w:rsidRDefault="005F4B50" w:rsidP="005F4B50">
      <w:pPr>
        <w:jc w:val="center"/>
        <w:rPr>
          <w:b/>
          <w:color w:val="000000"/>
          <w:sz w:val="28"/>
          <w:szCs w:val="28"/>
        </w:rPr>
      </w:pPr>
    </w:p>
    <w:p w:rsidR="005F4B50" w:rsidRPr="00071C69" w:rsidRDefault="005F4B50" w:rsidP="005F4B50">
      <w:pPr>
        <w:jc w:val="center"/>
        <w:rPr>
          <w:b/>
          <w:sz w:val="26"/>
          <w:szCs w:val="26"/>
        </w:rPr>
      </w:pPr>
      <w:r w:rsidRPr="00071C69">
        <w:rPr>
          <w:b/>
          <w:sz w:val="26"/>
          <w:szCs w:val="26"/>
        </w:rPr>
        <w:t xml:space="preserve">по проведению открытого конкурса </w:t>
      </w:r>
      <w:r>
        <w:rPr>
          <w:b/>
          <w:sz w:val="26"/>
          <w:szCs w:val="26"/>
        </w:rPr>
        <w:t xml:space="preserve">№ 2 </w:t>
      </w:r>
      <w:r w:rsidRPr="00071C69">
        <w:rPr>
          <w:b/>
          <w:sz w:val="26"/>
          <w:szCs w:val="26"/>
        </w:rPr>
        <w:t>на право заключения  договор</w:t>
      </w:r>
      <w:r>
        <w:rPr>
          <w:b/>
          <w:sz w:val="26"/>
          <w:szCs w:val="26"/>
        </w:rPr>
        <w:t>а</w:t>
      </w:r>
      <w:r w:rsidRPr="00071C69">
        <w:rPr>
          <w:b/>
          <w:sz w:val="26"/>
          <w:szCs w:val="26"/>
        </w:rPr>
        <w:t xml:space="preserve"> аренды объект</w:t>
      </w:r>
      <w:r>
        <w:rPr>
          <w:b/>
          <w:sz w:val="26"/>
          <w:szCs w:val="26"/>
        </w:rPr>
        <w:t>а</w:t>
      </w:r>
      <w:r w:rsidRPr="00071C69">
        <w:rPr>
          <w:b/>
          <w:sz w:val="26"/>
          <w:szCs w:val="26"/>
        </w:rPr>
        <w:t xml:space="preserve"> теплоснабжения в </w:t>
      </w:r>
      <w:r>
        <w:rPr>
          <w:b/>
          <w:sz w:val="26"/>
          <w:szCs w:val="26"/>
        </w:rPr>
        <w:t>с</w:t>
      </w:r>
      <w:r w:rsidRPr="00071C69">
        <w:rPr>
          <w:b/>
          <w:sz w:val="26"/>
          <w:szCs w:val="26"/>
        </w:rPr>
        <w:t xml:space="preserve">. </w:t>
      </w:r>
      <w:r>
        <w:rPr>
          <w:b/>
          <w:sz w:val="26"/>
          <w:szCs w:val="26"/>
        </w:rPr>
        <w:t>Гагарино</w:t>
      </w:r>
      <w:r w:rsidRPr="00071C69">
        <w:rPr>
          <w:b/>
          <w:sz w:val="26"/>
          <w:szCs w:val="26"/>
        </w:rPr>
        <w:t xml:space="preserve"> Ишимского района.</w:t>
      </w:r>
    </w:p>
    <w:p w:rsidR="005F4B50" w:rsidRPr="00A14ABF" w:rsidRDefault="005F4B50" w:rsidP="005F4B50">
      <w:pPr>
        <w:jc w:val="center"/>
        <w:rPr>
          <w:b/>
          <w:sz w:val="28"/>
          <w:szCs w:val="28"/>
        </w:rPr>
      </w:pPr>
    </w:p>
    <w:p w:rsidR="005F4B50" w:rsidRPr="00364DD6" w:rsidRDefault="005F4B50" w:rsidP="005F4B50">
      <w:pPr>
        <w:ind w:left="360"/>
        <w:jc w:val="both"/>
        <w:rPr>
          <w:sz w:val="28"/>
          <w:szCs w:val="28"/>
        </w:rPr>
      </w:pPr>
    </w:p>
    <w:p w:rsidR="005F4B50" w:rsidRPr="00364DD6" w:rsidRDefault="005F4B50" w:rsidP="005F4B50">
      <w:pPr>
        <w:ind w:left="360"/>
        <w:jc w:val="both"/>
        <w:rPr>
          <w:sz w:val="28"/>
          <w:szCs w:val="28"/>
        </w:rPr>
      </w:pPr>
    </w:p>
    <w:p w:rsidR="005F4B50" w:rsidRDefault="005F4B50" w:rsidP="005F4B50">
      <w:pPr>
        <w:ind w:left="360"/>
        <w:jc w:val="both"/>
      </w:pPr>
    </w:p>
    <w:p w:rsidR="005F4B50" w:rsidRDefault="005F4B50" w:rsidP="005F4B50">
      <w:pPr>
        <w:ind w:left="360"/>
        <w:jc w:val="both"/>
      </w:pPr>
    </w:p>
    <w:p w:rsidR="005F4B50" w:rsidRDefault="005F4B50" w:rsidP="005F4B50">
      <w:pPr>
        <w:ind w:left="360"/>
        <w:jc w:val="both"/>
      </w:pPr>
    </w:p>
    <w:p w:rsidR="005F4B50" w:rsidRDefault="005F4B50" w:rsidP="005F4B50">
      <w:pPr>
        <w:ind w:left="360"/>
        <w:jc w:val="both"/>
      </w:pPr>
    </w:p>
    <w:p w:rsidR="005F4B50" w:rsidRDefault="005F4B50" w:rsidP="005F4B50">
      <w:pPr>
        <w:ind w:left="360"/>
        <w:jc w:val="both"/>
      </w:pPr>
    </w:p>
    <w:p w:rsidR="005F4B50" w:rsidRDefault="005F4B50" w:rsidP="005F4B50">
      <w:pPr>
        <w:ind w:left="360"/>
        <w:jc w:val="both"/>
      </w:pPr>
    </w:p>
    <w:p w:rsidR="005F4B50" w:rsidRDefault="005F4B50" w:rsidP="005F4B50">
      <w:pPr>
        <w:ind w:left="360"/>
        <w:jc w:val="both"/>
      </w:pPr>
    </w:p>
    <w:p w:rsidR="005F4B50" w:rsidRDefault="005F4B50" w:rsidP="005F4B50">
      <w:pPr>
        <w:ind w:left="360"/>
        <w:jc w:val="both"/>
      </w:pPr>
    </w:p>
    <w:p w:rsidR="005F4B50" w:rsidRDefault="005F4B50" w:rsidP="005F4B50">
      <w:pPr>
        <w:ind w:left="360"/>
        <w:jc w:val="both"/>
      </w:pPr>
    </w:p>
    <w:p w:rsidR="005F4B50" w:rsidRDefault="005F4B50" w:rsidP="005F4B50">
      <w:pPr>
        <w:pStyle w:val="a4"/>
        <w:jc w:val="center"/>
        <w:rPr>
          <w:b/>
        </w:rPr>
      </w:pPr>
    </w:p>
    <w:p w:rsidR="005F4B50" w:rsidRDefault="005F4B50" w:rsidP="005F4B50">
      <w:pPr>
        <w:pStyle w:val="a4"/>
        <w:jc w:val="center"/>
        <w:rPr>
          <w:b/>
        </w:rPr>
      </w:pPr>
    </w:p>
    <w:p w:rsidR="005F4B50" w:rsidRDefault="005F4B50" w:rsidP="005F4B50">
      <w:pPr>
        <w:pStyle w:val="a4"/>
        <w:jc w:val="center"/>
        <w:rPr>
          <w:b/>
        </w:rPr>
      </w:pPr>
    </w:p>
    <w:p w:rsidR="005F4B50" w:rsidRDefault="005F4B50" w:rsidP="005F4B50">
      <w:pPr>
        <w:pStyle w:val="a4"/>
        <w:jc w:val="center"/>
        <w:rPr>
          <w:b/>
        </w:rPr>
      </w:pPr>
      <w:r w:rsidRPr="00F05852">
        <w:rPr>
          <w:b/>
        </w:rPr>
        <w:t>Ишим, 20</w:t>
      </w:r>
      <w:r>
        <w:rPr>
          <w:b/>
        </w:rPr>
        <w:t>17</w:t>
      </w:r>
      <w:r w:rsidRPr="00F05852">
        <w:rPr>
          <w:b/>
        </w:rPr>
        <w:t xml:space="preserve"> год.</w:t>
      </w:r>
      <w:bookmarkStart w:id="0" w:name="_Ref440090643"/>
      <w:bookmarkEnd w:id="0"/>
    </w:p>
    <w:p w:rsidR="005F4B50" w:rsidRDefault="005F4B50" w:rsidP="005F4B50">
      <w:pPr>
        <w:pStyle w:val="western"/>
        <w:pageBreakBefore/>
        <w:numPr>
          <w:ilvl w:val="0"/>
          <w:numId w:val="22"/>
        </w:numPr>
        <w:spacing w:after="0" w:afterAutospacing="0"/>
        <w:jc w:val="center"/>
        <w:rPr>
          <w:color w:val="000000"/>
          <w:sz w:val="20"/>
          <w:szCs w:val="20"/>
        </w:rPr>
      </w:pPr>
      <w:r>
        <w:rPr>
          <w:b/>
          <w:bCs/>
          <w:color w:val="000000"/>
          <w:sz w:val="22"/>
          <w:szCs w:val="22"/>
        </w:rPr>
        <w:lastRenderedPageBreak/>
        <w:t>Общие положения</w:t>
      </w:r>
    </w:p>
    <w:p w:rsidR="005F4B50" w:rsidRPr="00071C69" w:rsidRDefault="005F4B50" w:rsidP="005F4B50">
      <w:pPr>
        <w:pStyle w:val="western"/>
        <w:spacing w:after="0" w:afterAutospacing="0"/>
        <w:ind w:firstLine="360"/>
        <w:rPr>
          <w:color w:val="000000"/>
          <w:sz w:val="22"/>
          <w:szCs w:val="22"/>
        </w:rPr>
      </w:pPr>
      <w:r>
        <w:rPr>
          <w:color w:val="000000"/>
          <w:sz w:val="22"/>
          <w:szCs w:val="22"/>
        </w:rPr>
        <w:t xml:space="preserve">Администрация Ишимского муниципального района Тюменской области объявляет открытый конкурс </w:t>
      </w:r>
      <w:r w:rsidRPr="00F57EC8">
        <w:rPr>
          <w:sz w:val="22"/>
          <w:szCs w:val="22"/>
        </w:rPr>
        <w:t>на право заключения  договор</w:t>
      </w:r>
      <w:r>
        <w:rPr>
          <w:sz w:val="22"/>
          <w:szCs w:val="22"/>
        </w:rPr>
        <w:t>а</w:t>
      </w:r>
      <w:r w:rsidRPr="00F57EC8">
        <w:rPr>
          <w:sz w:val="22"/>
          <w:szCs w:val="22"/>
        </w:rPr>
        <w:t xml:space="preserve"> аренды объект</w:t>
      </w:r>
      <w:r>
        <w:rPr>
          <w:sz w:val="22"/>
          <w:szCs w:val="22"/>
        </w:rPr>
        <w:t>а</w:t>
      </w:r>
      <w:r w:rsidRPr="00F57EC8">
        <w:rPr>
          <w:sz w:val="22"/>
          <w:szCs w:val="22"/>
        </w:rPr>
        <w:t xml:space="preserve"> </w:t>
      </w:r>
      <w:r w:rsidRPr="00071C69">
        <w:rPr>
          <w:sz w:val="22"/>
          <w:szCs w:val="22"/>
        </w:rPr>
        <w:t xml:space="preserve">теплоснабжения в </w:t>
      </w:r>
      <w:r>
        <w:rPr>
          <w:sz w:val="22"/>
          <w:szCs w:val="22"/>
        </w:rPr>
        <w:t>с</w:t>
      </w:r>
      <w:r w:rsidRPr="00071C69">
        <w:rPr>
          <w:sz w:val="22"/>
          <w:szCs w:val="22"/>
        </w:rPr>
        <w:t xml:space="preserve">. </w:t>
      </w:r>
      <w:r>
        <w:rPr>
          <w:sz w:val="22"/>
          <w:szCs w:val="22"/>
        </w:rPr>
        <w:t>Гагарино</w:t>
      </w:r>
      <w:r w:rsidRPr="00071C69">
        <w:rPr>
          <w:sz w:val="22"/>
          <w:szCs w:val="22"/>
        </w:rPr>
        <w:t xml:space="preserve"> Ишимского района</w:t>
      </w:r>
      <w:r>
        <w:rPr>
          <w:sz w:val="22"/>
          <w:szCs w:val="22"/>
        </w:rPr>
        <w:t>.</w:t>
      </w:r>
      <w:r w:rsidRPr="00071C69">
        <w:rPr>
          <w:color w:val="000000"/>
          <w:sz w:val="22"/>
          <w:szCs w:val="22"/>
        </w:rPr>
        <w:t xml:space="preserve"> </w:t>
      </w:r>
    </w:p>
    <w:p w:rsidR="005F4B50" w:rsidRDefault="005F4B50" w:rsidP="005F4B50">
      <w:pPr>
        <w:pStyle w:val="western"/>
        <w:spacing w:after="0" w:afterAutospacing="0"/>
        <w:ind w:firstLine="360"/>
        <w:rPr>
          <w:color w:val="000000"/>
          <w:sz w:val="20"/>
          <w:szCs w:val="20"/>
        </w:rPr>
      </w:pPr>
      <w:r>
        <w:rPr>
          <w:color w:val="000000"/>
          <w:sz w:val="22"/>
          <w:szCs w:val="22"/>
        </w:rPr>
        <w:t>Настоящая документация подготовлена в соответствии с Гражданским кодексом Российской Федерации, Федеральным законом от 26.07.2006 № 135-ФЗ «О защите конкуренции» (ред. от 03.07.2016), приказом ФАС России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(ред. от 24.12.2013), статьей 28.1. Федерального закона от 27.07.2010 N 190-ФЗ «О теплоснабжении» (ред. от 19.12.2016).</w:t>
      </w:r>
    </w:p>
    <w:p w:rsidR="005F4B50" w:rsidRDefault="005F4B50" w:rsidP="005F4B50">
      <w:pPr>
        <w:pStyle w:val="western"/>
        <w:spacing w:after="0" w:afterAutospacing="0"/>
        <w:ind w:firstLine="360"/>
        <w:rPr>
          <w:color w:val="000000"/>
          <w:sz w:val="20"/>
          <w:szCs w:val="20"/>
        </w:rPr>
      </w:pPr>
      <w:r w:rsidRPr="00F5505A">
        <w:rPr>
          <w:b/>
          <w:color w:val="000000"/>
          <w:sz w:val="22"/>
          <w:szCs w:val="22"/>
        </w:rPr>
        <w:t>Организатор конкурса (Арендодатель)</w:t>
      </w:r>
      <w:r>
        <w:rPr>
          <w:color w:val="000000"/>
          <w:sz w:val="22"/>
          <w:szCs w:val="22"/>
        </w:rPr>
        <w:t xml:space="preserve"> – Администрация Ишимского муниципального района Тюменской области.</w:t>
      </w:r>
    </w:p>
    <w:p w:rsidR="005F4B50" w:rsidRPr="004B1B03" w:rsidRDefault="005F4B50" w:rsidP="005F4B50">
      <w:pPr>
        <w:pStyle w:val="western"/>
        <w:spacing w:before="115" w:beforeAutospacing="0" w:after="0" w:afterAutospacing="0"/>
        <w:rPr>
          <w:sz w:val="22"/>
          <w:szCs w:val="22"/>
        </w:rPr>
      </w:pPr>
      <w:r>
        <w:rPr>
          <w:b/>
          <w:bCs/>
          <w:color w:val="000000"/>
          <w:sz w:val="22"/>
          <w:szCs w:val="22"/>
          <w:u w:val="single"/>
        </w:rPr>
        <w:t>Место нахождения организатора конкурса</w:t>
      </w:r>
      <w:r>
        <w:rPr>
          <w:color w:val="000000"/>
          <w:sz w:val="22"/>
          <w:szCs w:val="22"/>
        </w:rPr>
        <w:t xml:space="preserve">: </w:t>
      </w:r>
      <w:r w:rsidRPr="0006042B">
        <w:t>627750</w:t>
      </w:r>
      <w:r>
        <w:t xml:space="preserve">, </w:t>
      </w:r>
      <w:r>
        <w:rPr>
          <w:color w:val="000000"/>
          <w:sz w:val="22"/>
          <w:szCs w:val="22"/>
        </w:rPr>
        <w:t xml:space="preserve">Тюменская область, </w:t>
      </w:r>
      <w:r w:rsidRPr="004B1B03">
        <w:rPr>
          <w:sz w:val="22"/>
          <w:szCs w:val="22"/>
        </w:rPr>
        <w:t>г. Ишим, ул. Ленина, 48</w:t>
      </w:r>
    </w:p>
    <w:p w:rsidR="005F4B50" w:rsidRDefault="005F4B50" w:rsidP="005F4B50">
      <w:pPr>
        <w:pStyle w:val="western"/>
        <w:spacing w:before="115" w:beforeAutospacing="0" w:after="0" w:afterAutospacing="0"/>
        <w:rPr>
          <w:color w:val="000000"/>
          <w:sz w:val="22"/>
          <w:szCs w:val="22"/>
        </w:rPr>
      </w:pPr>
      <w:r>
        <w:rPr>
          <w:b/>
          <w:bCs/>
          <w:color w:val="000000"/>
          <w:sz w:val="22"/>
          <w:szCs w:val="22"/>
          <w:u w:val="single"/>
        </w:rPr>
        <w:t>Юридический и почтовый адрес организатора конкурса</w:t>
      </w:r>
      <w:r>
        <w:rPr>
          <w:color w:val="000000"/>
          <w:sz w:val="22"/>
          <w:szCs w:val="22"/>
        </w:rPr>
        <w:t>:</w:t>
      </w:r>
      <w:r>
        <w:rPr>
          <w:rStyle w:val="apple-converted-space"/>
          <w:color w:val="000000"/>
          <w:sz w:val="22"/>
          <w:szCs w:val="22"/>
        </w:rPr>
        <w:t> </w:t>
      </w:r>
      <w:r w:rsidRPr="0006042B">
        <w:t>627750</w:t>
      </w:r>
      <w:r>
        <w:t xml:space="preserve">, </w:t>
      </w:r>
      <w:r>
        <w:rPr>
          <w:color w:val="000000"/>
          <w:sz w:val="22"/>
          <w:szCs w:val="22"/>
        </w:rPr>
        <w:t xml:space="preserve">Тюменская область, </w:t>
      </w:r>
    </w:p>
    <w:p w:rsidR="005F4B50" w:rsidRPr="004B1B03" w:rsidRDefault="005F4B50" w:rsidP="005F4B50">
      <w:pPr>
        <w:pStyle w:val="western"/>
        <w:spacing w:before="115" w:beforeAutospacing="0" w:after="0" w:afterAutospacing="0"/>
        <w:rPr>
          <w:sz w:val="22"/>
          <w:szCs w:val="22"/>
        </w:rPr>
      </w:pPr>
      <w:r w:rsidRPr="004B1B03">
        <w:rPr>
          <w:sz w:val="22"/>
          <w:szCs w:val="22"/>
        </w:rPr>
        <w:t>г. Ишим, ул. Ленина, 48</w:t>
      </w:r>
    </w:p>
    <w:p w:rsidR="005F4B50" w:rsidRDefault="005F4B50" w:rsidP="005F4B50">
      <w:pPr>
        <w:pStyle w:val="western"/>
        <w:spacing w:before="115" w:beforeAutospacing="0" w:after="0" w:afterAutospacing="0"/>
        <w:rPr>
          <w:color w:val="000000"/>
          <w:sz w:val="20"/>
          <w:szCs w:val="20"/>
        </w:rPr>
      </w:pPr>
      <w:r>
        <w:rPr>
          <w:b/>
          <w:bCs/>
          <w:color w:val="000000"/>
          <w:sz w:val="22"/>
          <w:szCs w:val="22"/>
          <w:u w:val="single"/>
        </w:rPr>
        <w:t>Адрес электронной почты</w:t>
      </w:r>
      <w:r>
        <w:rPr>
          <w:color w:val="000000"/>
          <w:sz w:val="22"/>
          <w:szCs w:val="22"/>
        </w:rPr>
        <w:t>:</w:t>
      </w:r>
      <w:r>
        <w:rPr>
          <w:rStyle w:val="apple-converted-space"/>
          <w:color w:val="000000"/>
          <w:sz w:val="22"/>
          <w:szCs w:val="22"/>
        </w:rPr>
        <w:t> </w:t>
      </w:r>
      <w:r w:rsidRPr="00FF47D7">
        <w:rPr>
          <w:lang w:val="en-US"/>
        </w:rPr>
        <w:t>raion</w:t>
      </w:r>
      <w:r w:rsidRPr="00FF47D7">
        <w:t>.</w:t>
      </w:r>
      <w:r w:rsidRPr="00FF47D7">
        <w:rPr>
          <w:lang w:val="en-US"/>
        </w:rPr>
        <w:t>ishim</w:t>
      </w:r>
      <w:r w:rsidRPr="00FF47D7">
        <w:t>@</w:t>
      </w:r>
      <w:r w:rsidRPr="00FF47D7">
        <w:rPr>
          <w:lang w:val="en-US"/>
        </w:rPr>
        <w:t>mail</w:t>
      </w:r>
      <w:r w:rsidRPr="00FF47D7">
        <w:t>.</w:t>
      </w:r>
      <w:r w:rsidRPr="00FF47D7">
        <w:rPr>
          <w:lang w:val="en-US"/>
        </w:rPr>
        <w:t>ru</w:t>
      </w:r>
    </w:p>
    <w:p w:rsidR="005F4B50" w:rsidRDefault="005F4B50" w:rsidP="005F4B50">
      <w:pPr>
        <w:jc w:val="both"/>
        <w:rPr>
          <w:b/>
          <w:bCs/>
          <w:color w:val="000000"/>
          <w:sz w:val="22"/>
          <w:szCs w:val="22"/>
          <w:u w:val="single"/>
        </w:rPr>
      </w:pPr>
    </w:p>
    <w:p w:rsidR="005F4B50" w:rsidRDefault="005F4B50" w:rsidP="005F4B50">
      <w:pPr>
        <w:jc w:val="both"/>
      </w:pPr>
      <w:r>
        <w:rPr>
          <w:b/>
          <w:bCs/>
          <w:color w:val="000000"/>
          <w:sz w:val="22"/>
          <w:szCs w:val="22"/>
          <w:u w:val="single"/>
        </w:rPr>
        <w:t>Номер контактного телефона</w:t>
      </w:r>
      <w:r>
        <w:rPr>
          <w:color w:val="000000"/>
          <w:sz w:val="22"/>
          <w:szCs w:val="22"/>
        </w:rPr>
        <w:t xml:space="preserve">, </w:t>
      </w:r>
      <w:r w:rsidRPr="003E48C4">
        <w:rPr>
          <w:b/>
          <w:sz w:val="22"/>
          <w:szCs w:val="22"/>
        </w:rPr>
        <w:t>конт</w:t>
      </w:r>
      <w:r>
        <w:rPr>
          <w:b/>
          <w:sz w:val="22"/>
          <w:szCs w:val="22"/>
        </w:rPr>
        <w:t>актное</w:t>
      </w:r>
      <w:r w:rsidRPr="003E48C4">
        <w:rPr>
          <w:b/>
          <w:sz w:val="22"/>
          <w:szCs w:val="22"/>
        </w:rPr>
        <w:t xml:space="preserve"> лицо</w:t>
      </w:r>
      <w:r w:rsidRPr="003E48C4">
        <w:rPr>
          <w:sz w:val="22"/>
          <w:szCs w:val="22"/>
        </w:rPr>
        <w:t>:</w:t>
      </w:r>
      <w:r w:rsidRPr="0006042B">
        <w:t xml:space="preserve"> </w:t>
      </w:r>
    </w:p>
    <w:p w:rsidR="005F4B50" w:rsidRDefault="005F4B50" w:rsidP="005F4B50">
      <w:pPr>
        <w:pStyle w:val="western"/>
        <w:spacing w:before="115" w:beforeAutospacing="0" w:after="0" w:afterAutospacing="0"/>
        <w:ind w:left="708"/>
        <w:rPr>
          <w:sz w:val="22"/>
          <w:szCs w:val="22"/>
        </w:rPr>
      </w:pPr>
      <w:r>
        <w:rPr>
          <w:sz w:val="22"/>
          <w:szCs w:val="22"/>
        </w:rPr>
        <w:t>Тюменцев Иван Валерьевич</w:t>
      </w:r>
      <w:r w:rsidRPr="003E48C4">
        <w:rPr>
          <w:sz w:val="22"/>
          <w:szCs w:val="22"/>
        </w:rPr>
        <w:t xml:space="preserve">, тел.  8 (34551) </w:t>
      </w:r>
      <w:r w:rsidR="00ED7630">
        <w:rPr>
          <w:sz w:val="22"/>
          <w:szCs w:val="22"/>
        </w:rPr>
        <w:t>7</w:t>
      </w:r>
      <w:r w:rsidRPr="003E48C4">
        <w:rPr>
          <w:sz w:val="22"/>
          <w:szCs w:val="22"/>
        </w:rPr>
        <w:t>-</w:t>
      </w:r>
      <w:r w:rsidR="00ED7630">
        <w:rPr>
          <w:sz w:val="22"/>
          <w:szCs w:val="22"/>
        </w:rPr>
        <w:t>82</w:t>
      </w:r>
      <w:r w:rsidRPr="003E48C4">
        <w:rPr>
          <w:sz w:val="22"/>
          <w:szCs w:val="22"/>
        </w:rPr>
        <w:t>-</w:t>
      </w:r>
      <w:r w:rsidR="00ED7630">
        <w:rPr>
          <w:sz w:val="22"/>
          <w:szCs w:val="22"/>
        </w:rPr>
        <w:t>06</w:t>
      </w:r>
      <w:r>
        <w:rPr>
          <w:sz w:val="22"/>
          <w:szCs w:val="22"/>
        </w:rPr>
        <w:t xml:space="preserve"> (организационные вопросы)</w:t>
      </w:r>
    </w:p>
    <w:p w:rsidR="005F4B50" w:rsidRDefault="005F4B50" w:rsidP="005F4B50">
      <w:pPr>
        <w:pStyle w:val="western"/>
        <w:spacing w:before="115" w:beforeAutospacing="0" w:after="0" w:afterAutospacing="0"/>
        <w:ind w:left="708"/>
        <w:rPr>
          <w:sz w:val="22"/>
          <w:szCs w:val="22"/>
        </w:rPr>
      </w:pPr>
      <w:r>
        <w:rPr>
          <w:sz w:val="22"/>
          <w:szCs w:val="22"/>
        </w:rPr>
        <w:t xml:space="preserve">Грамматчикова Надежда Александровна, тел. 8 (34551) </w:t>
      </w:r>
      <w:r w:rsidR="00ED7630">
        <w:rPr>
          <w:sz w:val="22"/>
          <w:szCs w:val="22"/>
        </w:rPr>
        <w:t>7</w:t>
      </w:r>
      <w:r>
        <w:rPr>
          <w:sz w:val="22"/>
          <w:szCs w:val="22"/>
        </w:rPr>
        <w:t>-</w:t>
      </w:r>
      <w:r w:rsidR="00ED7630">
        <w:rPr>
          <w:sz w:val="22"/>
          <w:szCs w:val="22"/>
        </w:rPr>
        <w:t>82</w:t>
      </w:r>
      <w:r>
        <w:rPr>
          <w:sz w:val="22"/>
          <w:szCs w:val="22"/>
        </w:rPr>
        <w:t>-</w:t>
      </w:r>
      <w:r w:rsidR="00ED7630">
        <w:rPr>
          <w:sz w:val="22"/>
          <w:szCs w:val="22"/>
        </w:rPr>
        <w:t>06</w:t>
      </w:r>
      <w:r>
        <w:rPr>
          <w:sz w:val="22"/>
          <w:szCs w:val="22"/>
        </w:rPr>
        <w:t xml:space="preserve"> (вопросы по критериям конкурса)</w:t>
      </w:r>
    </w:p>
    <w:p w:rsidR="005F4B50" w:rsidRPr="003E48C4" w:rsidRDefault="005F4B50" w:rsidP="005F4B50">
      <w:pPr>
        <w:pStyle w:val="western"/>
        <w:spacing w:before="115" w:beforeAutospacing="0" w:after="0" w:afterAutospacing="0"/>
        <w:ind w:left="708"/>
        <w:rPr>
          <w:color w:val="000000"/>
          <w:sz w:val="22"/>
          <w:szCs w:val="22"/>
        </w:rPr>
      </w:pPr>
      <w:r>
        <w:rPr>
          <w:sz w:val="22"/>
          <w:szCs w:val="22"/>
        </w:rPr>
        <w:t xml:space="preserve">Крайнова Юлия Владимировна, тел. 8 (34551) </w:t>
      </w:r>
      <w:r w:rsidR="00ED7630">
        <w:rPr>
          <w:sz w:val="22"/>
          <w:szCs w:val="22"/>
        </w:rPr>
        <w:t>7</w:t>
      </w:r>
      <w:r>
        <w:rPr>
          <w:sz w:val="22"/>
          <w:szCs w:val="22"/>
        </w:rPr>
        <w:t>-</w:t>
      </w:r>
      <w:r w:rsidR="00ED7630">
        <w:rPr>
          <w:sz w:val="22"/>
          <w:szCs w:val="22"/>
        </w:rPr>
        <w:t>8</w:t>
      </w:r>
      <w:r>
        <w:rPr>
          <w:sz w:val="22"/>
          <w:szCs w:val="22"/>
        </w:rPr>
        <w:t>3-</w:t>
      </w:r>
      <w:r w:rsidR="00ED7630">
        <w:rPr>
          <w:sz w:val="22"/>
          <w:szCs w:val="22"/>
        </w:rPr>
        <w:t>08</w:t>
      </w:r>
      <w:r>
        <w:rPr>
          <w:sz w:val="22"/>
          <w:szCs w:val="22"/>
        </w:rPr>
        <w:t xml:space="preserve"> (вопросы по конкурсной документации)</w:t>
      </w:r>
    </w:p>
    <w:p w:rsidR="005F4B50" w:rsidRDefault="005F4B50" w:rsidP="005F4B50">
      <w:pPr>
        <w:pStyle w:val="western"/>
        <w:spacing w:after="0" w:afterAutospacing="0"/>
        <w:ind w:firstLine="360"/>
        <w:rPr>
          <w:color w:val="000000"/>
          <w:sz w:val="20"/>
          <w:szCs w:val="20"/>
        </w:rPr>
      </w:pPr>
      <w:r>
        <w:rPr>
          <w:color w:val="000000"/>
          <w:sz w:val="22"/>
          <w:szCs w:val="22"/>
        </w:rPr>
        <w:t>Состав комиссии по проведению открытого конкурса (далее – Комиссия) утвержден Постановлением администрации Ишимского муниципального района Тюменской области от 18.04.2014 № 55.</w:t>
      </w:r>
    </w:p>
    <w:p w:rsidR="005F4B50" w:rsidRDefault="005F4B50" w:rsidP="005F4B50">
      <w:pPr>
        <w:pStyle w:val="western"/>
        <w:spacing w:after="0" w:afterAutospacing="0"/>
        <w:ind w:firstLine="360"/>
        <w:rPr>
          <w:color w:val="000000"/>
          <w:sz w:val="20"/>
          <w:szCs w:val="20"/>
        </w:rPr>
      </w:pPr>
      <w:r>
        <w:rPr>
          <w:color w:val="000000"/>
          <w:sz w:val="22"/>
          <w:szCs w:val="22"/>
        </w:rPr>
        <w:t>Каждое решение Комиссии оформляется протоколом, который подписывается членами Комиссии.</w:t>
      </w:r>
    </w:p>
    <w:p w:rsidR="005F4B50" w:rsidRDefault="005F4B50" w:rsidP="005F4B50">
      <w:pPr>
        <w:pStyle w:val="western"/>
        <w:spacing w:before="115" w:beforeAutospacing="0" w:after="0" w:afterAutospacing="0"/>
        <w:rPr>
          <w:color w:val="000000"/>
          <w:sz w:val="20"/>
          <w:szCs w:val="20"/>
        </w:rPr>
      </w:pPr>
      <w:r>
        <w:rPr>
          <w:b/>
          <w:bCs/>
          <w:color w:val="000000"/>
          <w:sz w:val="22"/>
          <w:szCs w:val="22"/>
          <w:u w:val="single"/>
        </w:rPr>
        <w:t>Предмет конкурса</w:t>
      </w:r>
      <w:r>
        <w:rPr>
          <w:b/>
          <w:bCs/>
          <w:color w:val="000000"/>
          <w:sz w:val="22"/>
          <w:szCs w:val="22"/>
        </w:rPr>
        <w:t>:</w:t>
      </w:r>
    </w:p>
    <w:p w:rsidR="005F4B50" w:rsidRDefault="005F4B50" w:rsidP="005F4B50">
      <w:pPr>
        <w:pStyle w:val="western"/>
        <w:spacing w:before="115" w:beforeAutospacing="0" w:after="0" w:afterAutospacing="0"/>
        <w:ind w:firstLine="706"/>
        <w:rPr>
          <w:color w:val="000000"/>
          <w:sz w:val="20"/>
          <w:szCs w:val="20"/>
        </w:rPr>
      </w:pPr>
      <w:r>
        <w:rPr>
          <w:b/>
          <w:bCs/>
          <w:color w:val="000000"/>
          <w:sz w:val="22"/>
          <w:szCs w:val="22"/>
        </w:rPr>
        <w:t>Лот № 1.</w:t>
      </w:r>
      <w:r>
        <w:rPr>
          <w:rStyle w:val="apple-converted-space"/>
          <w:b/>
          <w:bCs/>
          <w:color w:val="000000"/>
          <w:sz w:val="22"/>
          <w:szCs w:val="22"/>
        </w:rPr>
        <w:t> </w:t>
      </w:r>
      <w:r>
        <w:rPr>
          <w:color w:val="000000"/>
          <w:sz w:val="22"/>
          <w:szCs w:val="22"/>
        </w:rPr>
        <w:t xml:space="preserve">Право на заключение договора аренды в отношении </w:t>
      </w:r>
      <w:r w:rsidRPr="00F57EC8">
        <w:rPr>
          <w:sz w:val="22"/>
          <w:szCs w:val="22"/>
        </w:rPr>
        <w:t>объект</w:t>
      </w:r>
      <w:r>
        <w:rPr>
          <w:sz w:val="22"/>
          <w:szCs w:val="22"/>
        </w:rPr>
        <w:t>а</w:t>
      </w:r>
      <w:r w:rsidRPr="00F57EC8">
        <w:rPr>
          <w:sz w:val="22"/>
          <w:szCs w:val="22"/>
        </w:rPr>
        <w:t xml:space="preserve"> </w:t>
      </w:r>
      <w:r w:rsidRPr="00071C69">
        <w:rPr>
          <w:sz w:val="22"/>
          <w:szCs w:val="22"/>
        </w:rPr>
        <w:t xml:space="preserve">теплоснабжения в </w:t>
      </w:r>
      <w:r>
        <w:rPr>
          <w:sz w:val="22"/>
          <w:szCs w:val="22"/>
        </w:rPr>
        <w:t>с</w:t>
      </w:r>
      <w:r w:rsidRPr="00071C69">
        <w:rPr>
          <w:sz w:val="22"/>
          <w:szCs w:val="22"/>
        </w:rPr>
        <w:t xml:space="preserve">. </w:t>
      </w:r>
      <w:r>
        <w:rPr>
          <w:sz w:val="22"/>
          <w:szCs w:val="22"/>
        </w:rPr>
        <w:t>Гагарино</w:t>
      </w:r>
      <w:r w:rsidRPr="00071C69">
        <w:rPr>
          <w:sz w:val="22"/>
          <w:szCs w:val="22"/>
        </w:rPr>
        <w:t xml:space="preserve"> Ишимского района</w:t>
      </w:r>
      <w:r>
        <w:rPr>
          <w:color w:val="000000"/>
          <w:sz w:val="22"/>
          <w:szCs w:val="22"/>
        </w:rPr>
        <w:t>, согласно приложению № 1 к конкурсной документации.</w:t>
      </w:r>
    </w:p>
    <w:p w:rsidR="005F4B50" w:rsidRDefault="005F4B50" w:rsidP="005F4B50">
      <w:pPr>
        <w:pStyle w:val="western"/>
        <w:spacing w:before="115" w:beforeAutospacing="0" w:after="0" w:afterAutospacing="0"/>
        <w:rPr>
          <w:color w:val="000000"/>
          <w:sz w:val="20"/>
          <w:szCs w:val="20"/>
        </w:rPr>
      </w:pPr>
      <w:r>
        <w:rPr>
          <w:b/>
          <w:bCs/>
          <w:color w:val="000000"/>
          <w:sz w:val="22"/>
          <w:szCs w:val="22"/>
          <w:u w:val="single"/>
        </w:rPr>
        <w:t>Целевое назначение муниципального имущества, права на которое передаются по договору</w:t>
      </w:r>
      <w:r>
        <w:rPr>
          <w:color w:val="000000"/>
          <w:sz w:val="22"/>
          <w:szCs w:val="22"/>
        </w:rPr>
        <w:t>:</w:t>
      </w:r>
    </w:p>
    <w:p w:rsidR="005F4B50" w:rsidRPr="00071C69" w:rsidRDefault="005F4B50" w:rsidP="005F4B50">
      <w:pPr>
        <w:pStyle w:val="western"/>
        <w:spacing w:before="115" w:beforeAutospacing="0" w:after="0" w:afterAutospacing="0"/>
        <w:ind w:firstLine="706"/>
        <w:rPr>
          <w:color w:val="000000"/>
          <w:sz w:val="22"/>
          <w:szCs w:val="22"/>
        </w:rPr>
      </w:pPr>
      <w:r w:rsidRPr="00071C69">
        <w:rPr>
          <w:b/>
          <w:bCs/>
          <w:sz w:val="22"/>
          <w:szCs w:val="22"/>
        </w:rPr>
        <w:t>Лот № 1</w:t>
      </w:r>
      <w:r w:rsidRPr="00071C69">
        <w:rPr>
          <w:sz w:val="22"/>
          <w:szCs w:val="22"/>
        </w:rPr>
        <w:t>. Целевое назначение объект</w:t>
      </w:r>
      <w:r>
        <w:rPr>
          <w:sz w:val="22"/>
          <w:szCs w:val="22"/>
        </w:rPr>
        <w:t>а</w:t>
      </w:r>
      <w:r w:rsidRPr="00071C69">
        <w:rPr>
          <w:sz w:val="22"/>
          <w:szCs w:val="22"/>
        </w:rPr>
        <w:t xml:space="preserve"> теплоснабжения – обеспечение услугами по теплоснабжению </w:t>
      </w:r>
      <w:r>
        <w:rPr>
          <w:sz w:val="22"/>
          <w:szCs w:val="22"/>
        </w:rPr>
        <w:t>жилых домов, здания детского сада</w:t>
      </w:r>
      <w:r w:rsidRPr="00071C69">
        <w:rPr>
          <w:color w:val="000000"/>
          <w:sz w:val="22"/>
          <w:szCs w:val="22"/>
        </w:rPr>
        <w:t xml:space="preserve"> </w:t>
      </w:r>
      <w:r>
        <w:rPr>
          <w:sz w:val="22"/>
          <w:szCs w:val="22"/>
        </w:rPr>
        <w:t>и здания администрации</w:t>
      </w:r>
      <w:r w:rsidRPr="00071C69">
        <w:rPr>
          <w:sz w:val="22"/>
          <w:szCs w:val="22"/>
        </w:rPr>
        <w:t xml:space="preserve"> в </w:t>
      </w:r>
      <w:r>
        <w:rPr>
          <w:sz w:val="22"/>
          <w:szCs w:val="22"/>
        </w:rPr>
        <w:t>с</w:t>
      </w:r>
      <w:r w:rsidRPr="00071C69">
        <w:rPr>
          <w:sz w:val="22"/>
          <w:szCs w:val="22"/>
        </w:rPr>
        <w:t xml:space="preserve">. </w:t>
      </w:r>
      <w:r>
        <w:rPr>
          <w:sz w:val="22"/>
          <w:szCs w:val="22"/>
        </w:rPr>
        <w:t>Гагарино</w:t>
      </w:r>
      <w:r w:rsidRPr="00071C69">
        <w:rPr>
          <w:sz w:val="22"/>
          <w:szCs w:val="22"/>
        </w:rPr>
        <w:t xml:space="preserve"> Ишимского района</w:t>
      </w:r>
      <w:r w:rsidRPr="00071C69">
        <w:rPr>
          <w:color w:val="000000"/>
          <w:sz w:val="22"/>
          <w:szCs w:val="22"/>
        </w:rPr>
        <w:t>, обслуживание, содержание и обеспечение бесперебойной работы</w:t>
      </w:r>
      <w:r>
        <w:rPr>
          <w:color w:val="000000"/>
          <w:sz w:val="22"/>
          <w:szCs w:val="22"/>
        </w:rPr>
        <w:t xml:space="preserve"> </w:t>
      </w:r>
      <w:r>
        <w:rPr>
          <w:sz w:val="22"/>
          <w:szCs w:val="22"/>
        </w:rPr>
        <w:t>зданий</w:t>
      </w:r>
      <w:r w:rsidRPr="00071C69">
        <w:rPr>
          <w:color w:val="000000"/>
          <w:sz w:val="22"/>
          <w:szCs w:val="22"/>
        </w:rPr>
        <w:t xml:space="preserve"> </w:t>
      </w:r>
      <w:r>
        <w:rPr>
          <w:sz w:val="22"/>
          <w:szCs w:val="22"/>
        </w:rPr>
        <w:t>и вспомогательных объектов</w:t>
      </w:r>
      <w:r w:rsidRPr="00071C69">
        <w:rPr>
          <w:color w:val="000000"/>
          <w:sz w:val="22"/>
          <w:szCs w:val="22"/>
        </w:rPr>
        <w:t xml:space="preserve">. </w:t>
      </w:r>
    </w:p>
    <w:p w:rsidR="005F4B50" w:rsidRDefault="005F4B50" w:rsidP="005F4B50">
      <w:pPr>
        <w:jc w:val="both"/>
        <w:rPr>
          <w:b/>
          <w:sz w:val="22"/>
          <w:szCs w:val="22"/>
          <w:u w:val="single"/>
        </w:rPr>
      </w:pPr>
    </w:p>
    <w:p w:rsidR="005F4B50" w:rsidRPr="00126736" w:rsidRDefault="005F4B50" w:rsidP="005F4B50">
      <w:pPr>
        <w:jc w:val="both"/>
        <w:rPr>
          <w:b/>
          <w:sz w:val="22"/>
          <w:szCs w:val="22"/>
          <w:u w:val="single"/>
        </w:rPr>
      </w:pPr>
      <w:r w:rsidRPr="00126736">
        <w:rPr>
          <w:b/>
          <w:sz w:val="22"/>
          <w:szCs w:val="22"/>
          <w:u w:val="single"/>
        </w:rPr>
        <w:t>Начальная (минимальная) цена договора (цена лота) в год, без НДС за арендуемое имущество, права на которое передается по договору аренды:</w:t>
      </w:r>
    </w:p>
    <w:p w:rsidR="005F4B50" w:rsidRPr="00126736" w:rsidRDefault="005F4B50" w:rsidP="005F4B50">
      <w:pPr>
        <w:jc w:val="both"/>
        <w:rPr>
          <w:b/>
          <w:sz w:val="22"/>
          <w:szCs w:val="22"/>
        </w:rPr>
      </w:pPr>
    </w:p>
    <w:tbl>
      <w:tblPr>
        <w:tblW w:w="4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48"/>
        <w:gridCol w:w="1980"/>
        <w:gridCol w:w="1440"/>
      </w:tblGrid>
      <w:tr w:rsidR="005F4B50" w:rsidRPr="00126736" w:rsidTr="00CD5435">
        <w:trPr>
          <w:trHeight w:val="162"/>
        </w:trPr>
        <w:tc>
          <w:tcPr>
            <w:tcW w:w="1548" w:type="dxa"/>
          </w:tcPr>
          <w:p w:rsidR="005F4B50" w:rsidRPr="00126736" w:rsidRDefault="005F4B50" w:rsidP="00CD5435">
            <w:pPr>
              <w:tabs>
                <w:tab w:val="num" w:pos="180"/>
                <w:tab w:val="num" w:pos="360"/>
              </w:tabs>
              <w:autoSpaceDE w:val="0"/>
              <w:autoSpaceDN w:val="0"/>
              <w:jc w:val="both"/>
            </w:pPr>
            <w:r w:rsidRPr="00126736">
              <w:rPr>
                <w:sz w:val="22"/>
                <w:szCs w:val="22"/>
              </w:rPr>
              <w:t>Лот № 1</w:t>
            </w:r>
          </w:p>
        </w:tc>
        <w:tc>
          <w:tcPr>
            <w:tcW w:w="1980" w:type="dxa"/>
          </w:tcPr>
          <w:p w:rsidR="005F4B50" w:rsidRPr="00F6519A" w:rsidRDefault="005F4B50" w:rsidP="00CD5435">
            <w:r>
              <w:rPr>
                <w:sz w:val="22"/>
                <w:szCs w:val="22"/>
              </w:rPr>
              <w:t>164360,00</w:t>
            </w:r>
          </w:p>
        </w:tc>
        <w:tc>
          <w:tcPr>
            <w:tcW w:w="1440" w:type="dxa"/>
          </w:tcPr>
          <w:p w:rsidR="005F4B50" w:rsidRPr="00126736" w:rsidRDefault="005F4B50" w:rsidP="00CD5435">
            <w:pPr>
              <w:jc w:val="both"/>
            </w:pPr>
            <w:r w:rsidRPr="00126736">
              <w:rPr>
                <w:sz w:val="22"/>
                <w:szCs w:val="22"/>
              </w:rPr>
              <w:t>рублей</w:t>
            </w:r>
          </w:p>
        </w:tc>
      </w:tr>
    </w:tbl>
    <w:p w:rsidR="005F4B50" w:rsidRDefault="005F4B50" w:rsidP="005F4B50">
      <w:pPr>
        <w:pStyle w:val="western"/>
        <w:spacing w:before="115" w:beforeAutospacing="0" w:after="0" w:afterAutospacing="0"/>
        <w:ind w:firstLine="706"/>
        <w:rPr>
          <w:color w:val="000000"/>
          <w:sz w:val="20"/>
          <w:szCs w:val="20"/>
        </w:rPr>
      </w:pPr>
      <w:r>
        <w:rPr>
          <w:b/>
          <w:bCs/>
          <w:color w:val="000000"/>
          <w:sz w:val="22"/>
          <w:szCs w:val="22"/>
          <w:u w:val="single"/>
        </w:rPr>
        <w:t>Срок действия договора аренды</w:t>
      </w:r>
      <w:r>
        <w:rPr>
          <w:color w:val="000000"/>
          <w:sz w:val="22"/>
          <w:szCs w:val="22"/>
        </w:rPr>
        <w:t>:</w:t>
      </w:r>
    </w:p>
    <w:p w:rsidR="005F4B50" w:rsidRDefault="005F4B50" w:rsidP="005F4B50">
      <w:pPr>
        <w:pStyle w:val="western"/>
        <w:spacing w:before="115" w:beforeAutospacing="0" w:after="0" w:afterAutospacing="0"/>
        <w:ind w:firstLine="706"/>
        <w:rPr>
          <w:color w:val="000000"/>
          <w:sz w:val="20"/>
          <w:szCs w:val="20"/>
        </w:rPr>
      </w:pPr>
      <w:r>
        <w:rPr>
          <w:color w:val="000000"/>
          <w:sz w:val="22"/>
          <w:szCs w:val="22"/>
        </w:rPr>
        <w:lastRenderedPageBreak/>
        <w:t>Лот № 1 - с даты заключения договора в течение пяти лет.</w:t>
      </w:r>
    </w:p>
    <w:p w:rsidR="005F4B50" w:rsidRDefault="005F4B50" w:rsidP="005F4B50">
      <w:pPr>
        <w:pStyle w:val="western"/>
        <w:spacing w:before="115" w:beforeAutospacing="0" w:after="0" w:afterAutospacing="0"/>
        <w:ind w:firstLine="706"/>
        <w:rPr>
          <w:color w:val="000000"/>
          <w:sz w:val="20"/>
          <w:szCs w:val="20"/>
        </w:rPr>
      </w:pPr>
      <w:r>
        <w:rPr>
          <w:b/>
          <w:bCs/>
          <w:color w:val="000000"/>
          <w:sz w:val="22"/>
          <w:szCs w:val="22"/>
          <w:u w:val="single"/>
        </w:rPr>
        <w:t>Срок, место и порядок предоставления конкурсной документации, электронный адрес сайта в сети "Интернет", на котором размещена конкурсная документация, размер, порядок и сроки внесения платы, взимаемой за предоставление конкурсной документации, если такая плата установлена</w:t>
      </w:r>
      <w:r>
        <w:rPr>
          <w:b/>
          <w:bCs/>
          <w:color w:val="000000"/>
          <w:sz w:val="22"/>
          <w:szCs w:val="22"/>
        </w:rPr>
        <w:t>:</w:t>
      </w:r>
    </w:p>
    <w:p w:rsidR="005F4B50" w:rsidRPr="004B1B03" w:rsidRDefault="005F4B50" w:rsidP="005F4B50">
      <w:pPr>
        <w:pStyle w:val="western"/>
        <w:spacing w:before="115" w:beforeAutospacing="0" w:after="0" w:afterAutospacing="0"/>
        <w:ind w:firstLine="706"/>
        <w:rPr>
          <w:sz w:val="22"/>
          <w:szCs w:val="22"/>
        </w:rPr>
      </w:pPr>
      <w:r>
        <w:rPr>
          <w:color w:val="000000"/>
          <w:sz w:val="22"/>
          <w:szCs w:val="22"/>
        </w:rPr>
        <w:t>Конкурсная документация предоставляется</w:t>
      </w:r>
      <w:r>
        <w:rPr>
          <w:rStyle w:val="apple-converted-space"/>
          <w:color w:val="000000"/>
          <w:sz w:val="22"/>
          <w:szCs w:val="22"/>
        </w:rPr>
        <w:t> </w:t>
      </w:r>
      <w:r>
        <w:rPr>
          <w:b/>
          <w:bCs/>
          <w:color w:val="000000"/>
          <w:sz w:val="22"/>
          <w:szCs w:val="22"/>
        </w:rPr>
        <w:t>по рабочим дням (понедельник-пятница) с 09.00. ч. до 12.00. ч.</w:t>
      </w:r>
      <w:r>
        <w:rPr>
          <w:rStyle w:val="apple-converted-space"/>
          <w:color w:val="000000"/>
          <w:sz w:val="22"/>
          <w:szCs w:val="22"/>
        </w:rPr>
        <w:t> </w:t>
      </w:r>
      <w:r>
        <w:rPr>
          <w:color w:val="000000"/>
          <w:sz w:val="22"/>
          <w:szCs w:val="22"/>
        </w:rPr>
        <w:t>по местному времени с момента опубликования информационного сообщения о проведении открытого конкурса по</w:t>
      </w:r>
      <w:r>
        <w:rPr>
          <w:rStyle w:val="apple-converted-space"/>
          <w:color w:val="000000"/>
          <w:sz w:val="22"/>
          <w:szCs w:val="22"/>
        </w:rPr>
        <w:t> </w:t>
      </w:r>
      <w:r w:rsidR="00CD5435">
        <w:rPr>
          <w:rStyle w:val="apple-converted-space"/>
          <w:b/>
          <w:color w:val="000000"/>
          <w:sz w:val="22"/>
          <w:szCs w:val="22"/>
        </w:rPr>
        <w:t>16</w:t>
      </w:r>
      <w:r>
        <w:rPr>
          <w:b/>
          <w:bCs/>
          <w:color w:val="000000"/>
          <w:sz w:val="22"/>
          <w:szCs w:val="22"/>
        </w:rPr>
        <w:t>.0</w:t>
      </w:r>
      <w:r w:rsidR="00CD5435">
        <w:rPr>
          <w:b/>
          <w:bCs/>
          <w:color w:val="000000"/>
          <w:sz w:val="22"/>
          <w:szCs w:val="22"/>
        </w:rPr>
        <w:t>1</w:t>
      </w:r>
      <w:r>
        <w:rPr>
          <w:b/>
          <w:bCs/>
          <w:color w:val="000000"/>
          <w:sz w:val="22"/>
          <w:szCs w:val="22"/>
        </w:rPr>
        <w:t>.201</w:t>
      </w:r>
      <w:r w:rsidR="00CD5435">
        <w:rPr>
          <w:b/>
          <w:bCs/>
          <w:color w:val="000000"/>
          <w:sz w:val="22"/>
          <w:szCs w:val="22"/>
        </w:rPr>
        <w:t>8</w:t>
      </w:r>
      <w:r>
        <w:rPr>
          <w:b/>
          <w:bCs/>
          <w:color w:val="000000"/>
          <w:sz w:val="22"/>
          <w:szCs w:val="22"/>
        </w:rPr>
        <w:t xml:space="preserve"> года</w:t>
      </w:r>
      <w:r>
        <w:rPr>
          <w:rStyle w:val="apple-converted-space"/>
          <w:color w:val="000000"/>
          <w:sz w:val="22"/>
          <w:szCs w:val="22"/>
        </w:rPr>
        <w:t> </w:t>
      </w:r>
      <w:r>
        <w:rPr>
          <w:color w:val="000000"/>
          <w:sz w:val="22"/>
          <w:szCs w:val="22"/>
        </w:rPr>
        <w:t xml:space="preserve">по адресу: Тюменская область, </w:t>
      </w:r>
      <w:r w:rsidRPr="004B1B03">
        <w:rPr>
          <w:sz w:val="22"/>
          <w:szCs w:val="22"/>
        </w:rPr>
        <w:t>г. Ишим, ул. Ленина, 48, каб.44</w:t>
      </w:r>
    </w:p>
    <w:p w:rsidR="005F4B50" w:rsidRDefault="005F4B50" w:rsidP="005F4B50">
      <w:pPr>
        <w:pStyle w:val="western"/>
        <w:spacing w:before="115" w:beforeAutospacing="0" w:after="0" w:afterAutospacing="0"/>
        <w:ind w:firstLine="706"/>
        <w:rPr>
          <w:color w:val="000000"/>
          <w:sz w:val="22"/>
          <w:szCs w:val="22"/>
        </w:rPr>
      </w:pPr>
      <w:r>
        <w:rPr>
          <w:color w:val="000000"/>
          <w:sz w:val="22"/>
          <w:szCs w:val="22"/>
        </w:rPr>
        <w:t>Конкурсная документация предоставляется бесплатно в течение двух рабочих дней со дня поступления соответствующего запроса в письменном или электронном виде на адрес электронной почты</w:t>
      </w:r>
      <w:r>
        <w:rPr>
          <w:rStyle w:val="apple-converted-space"/>
          <w:color w:val="000000"/>
          <w:sz w:val="22"/>
          <w:szCs w:val="22"/>
        </w:rPr>
        <w:t> </w:t>
      </w:r>
      <w:r w:rsidRPr="00FF47D7">
        <w:rPr>
          <w:u w:val="single"/>
          <w:lang w:val="en-US"/>
        </w:rPr>
        <w:t>raion</w:t>
      </w:r>
      <w:r w:rsidRPr="00FF47D7">
        <w:rPr>
          <w:u w:val="single"/>
        </w:rPr>
        <w:t>.</w:t>
      </w:r>
      <w:r w:rsidRPr="00FF47D7">
        <w:rPr>
          <w:u w:val="single"/>
          <w:lang w:val="en-US"/>
        </w:rPr>
        <w:t>ishim</w:t>
      </w:r>
      <w:r w:rsidRPr="00FF47D7">
        <w:rPr>
          <w:u w:val="single"/>
        </w:rPr>
        <w:t>@</w:t>
      </w:r>
      <w:r w:rsidRPr="00FF47D7">
        <w:rPr>
          <w:u w:val="single"/>
          <w:lang w:val="en-US"/>
        </w:rPr>
        <w:t>mail</w:t>
      </w:r>
      <w:r w:rsidRPr="00FF47D7">
        <w:rPr>
          <w:u w:val="single"/>
        </w:rPr>
        <w:t>.</w:t>
      </w:r>
      <w:r w:rsidRPr="00FF47D7">
        <w:rPr>
          <w:u w:val="single"/>
          <w:lang w:val="en-US"/>
        </w:rPr>
        <w:t>ru</w:t>
      </w:r>
    </w:p>
    <w:p w:rsidR="005F4B50" w:rsidRDefault="005F4B50" w:rsidP="005F4B50">
      <w:pPr>
        <w:pStyle w:val="western"/>
        <w:spacing w:before="115" w:beforeAutospacing="0" w:after="0" w:afterAutospacing="0"/>
        <w:ind w:firstLine="706"/>
        <w:rPr>
          <w:color w:val="000000"/>
          <w:sz w:val="20"/>
          <w:szCs w:val="20"/>
        </w:rPr>
      </w:pPr>
      <w:r>
        <w:rPr>
          <w:color w:val="000000"/>
          <w:sz w:val="22"/>
          <w:szCs w:val="22"/>
        </w:rPr>
        <w:t>Запрос должен содержать:</w:t>
      </w:r>
    </w:p>
    <w:p w:rsidR="005F4B50" w:rsidRDefault="005F4B50" w:rsidP="005F4B50">
      <w:pPr>
        <w:pStyle w:val="western"/>
        <w:spacing w:after="0" w:afterAutospacing="0"/>
        <w:ind w:firstLine="706"/>
        <w:rPr>
          <w:color w:val="000000"/>
          <w:sz w:val="20"/>
          <w:szCs w:val="20"/>
        </w:rPr>
      </w:pPr>
      <w:r>
        <w:rPr>
          <w:color w:val="000000"/>
          <w:sz w:val="22"/>
          <w:szCs w:val="22"/>
        </w:rPr>
        <w:t>- наименование предмета конкурса, лот;</w:t>
      </w:r>
    </w:p>
    <w:p w:rsidR="005F4B50" w:rsidRDefault="005F4B50" w:rsidP="005F4B50">
      <w:pPr>
        <w:pStyle w:val="western"/>
        <w:spacing w:after="0" w:afterAutospacing="0"/>
        <w:ind w:firstLine="706"/>
        <w:rPr>
          <w:color w:val="000000"/>
          <w:sz w:val="20"/>
          <w:szCs w:val="20"/>
        </w:rPr>
      </w:pPr>
      <w:r>
        <w:rPr>
          <w:color w:val="000000"/>
          <w:sz w:val="22"/>
          <w:szCs w:val="22"/>
        </w:rPr>
        <w:t>- дату проведения конкурса;</w:t>
      </w:r>
    </w:p>
    <w:p w:rsidR="005F4B50" w:rsidRDefault="005F4B50" w:rsidP="005F4B50">
      <w:pPr>
        <w:pStyle w:val="western"/>
        <w:spacing w:after="0" w:afterAutospacing="0"/>
        <w:ind w:firstLine="706"/>
        <w:rPr>
          <w:color w:val="000000"/>
          <w:sz w:val="20"/>
          <w:szCs w:val="20"/>
        </w:rPr>
      </w:pPr>
      <w:r>
        <w:rPr>
          <w:color w:val="000000"/>
          <w:sz w:val="22"/>
          <w:szCs w:val="22"/>
        </w:rPr>
        <w:t>- полное наименование заинтересованного лица;</w:t>
      </w:r>
    </w:p>
    <w:p w:rsidR="005F4B50" w:rsidRDefault="005F4B50" w:rsidP="005F4B50">
      <w:pPr>
        <w:pStyle w:val="western"/>
        <w:spacing w:after="0" w:afterAutospacing="0"/>
        <w:ind w:firstLine="706"/>
        <w:rPr>
          <w:color w:val="000000"/>
          <w:sz w:val="20"/>
          <w:szCs w:val="20"/>
        </w:rPr>
      </w:pPr>
      <w:r>
        <w:rPr>
          <w:color w:val="000000"/>
          <w:sz w:val="22"/>
          <w:szCs w:val="22"/>
        </w:rPr>
        <w:t>- юридический, почтовый адрес заинтересованного лица;</w:t>
      </w:r>
    </w:p>
    <w:p w:rsidR="005F4B50" w:rsidRDefault="005F4B50" w:rsidP="005F4B50">
      <w:pPr>
        <w:pStyle w:val="western"/>
        <w:spacing w:after="0" w:afterAutospacing="0"/>
        <w:ind w:firstLine="706"/>
        <w:rPr>
          <w:color w:val="000000"/>
          <w:sz w:val="20"/>
          <w:szCs w:val="20"/>
        </w:rPr>
      </w:pPr>
      <w:r>
        <w:rPr>
          <w:color w:val="000000"/>
          <w:sz w:val="22"/>
          <w:szCs w:val="22"/>
        </w:rPr>
        <w:t>- номера телефона с кодом города заинтересованного лица;</w:t>
      </w:r>
    </w:p>
    <w:p w:rsidR="005F4B50" w:rsidRDefault="005F4B50" w:rsidP="005F4B50">
      <w:pPr>
        <w:pStyle w:val="western"/>
        <w:spacing w:after="0" w:afterAutospacing="0"/>
        <w:ind w:firstLine="706"/>
        <w:rPr>
          <w:color w:val="000000"/>
          <w:sz w:val="20"/>
          <w:szCs w:val="20"/>
        </w:rPr>
      </w:pPr>
      <w:r>
        <w:rPr>
          <w:color w:val="000000"/>
          <w:sz w:val="22"/>
          <w:szCs w:val="22"/>
        </w:rPr>
        <w:t>- фамилия, имя отчество, должность и номер телефона с кодом города контактного лица.</w:t>
      </w:r>
    </w:p>
    <w:p w:rsidR="005F4B50" w:rsidRDefault="005F4B50" w:rsidP="005F4B50">
      <w:pPr>
        <w:pStyle w:val="western"/>
        <w:spacing w:before="115" w:beforeAutospacing="0" w:after="0" w:afterAutospacing="0"/>
        <w:ind w:firstLine="706"/>
        <w:rPr>
          <w:color w:val="000000"/>
          <w:sz w:val="20"/>
          <w:szCs w:val="20"/>
        </w:rPr>
      </w:pPr>
      <w:r>
        <w:rPr>
          <w:color w:val="000000"/>
          <w:sz w:val="22"/>
          <w:szCs w:val="22"/>
        </w:rPr>
        <w:t xml:space="preserve">Одновременно с опубликованием информационного сообщения о проведении открытого конкурса, конкурсная документация доступна для ознакомления на официальном сайте Администрации Ишимского муниципального района Тюменской области </w:t>
      </w:r>
      <w:r>
        <w:rPr>
          <w:color w:val="000000"/>
          <w:sz w:val="22"/>
          <w:szCs w:val="22"/>
          <w:lang w:val="en-US"/>
        </w:rPr>
        <w:t>www</w:t>
      </w:r>
      <w:r>
        <w:rPr>
          <w:color w:val="000000"/>
          <w:sz w:val="22"/>
          <w:szCs w:val="22"/>
        </w:rPr>
        <w:t>.</w:t>
      </w:r>
      <w:hyperlink r:id="rId6" w:history="1">
        <w:r w:rsidRPr="003911B2">
          <w:rPr>
            <w:rStyle w:val="a7"/>
            <w:sz w:val="22"/>
            <w:szCs w:val="22"/>
            <w:shd w:val="clear" w:color="auto" w:fill="FFFFFF"/>
            <w:lang w:val="en-US"/>
          </w:rPr>
          <w:t>ishim-mr.admtyumen</w:t>
        </w:r>
        <w:r w:rsidRPr="00126736">
          <w:rPr>
            <w:rStyle w:val="a7"/>
            <w:sz w:val="22"/>
            <w:szCs w:val="22"/>
            <w:shd w:val="clear" w:color="auto" w:fill="FFFFFF"/>
            <w:lang w:val="en-US"/>
          </w:rPr>
          <w:t>.ru</w:t>
        </w:r>
      </w:hyperlink>
      <w:r w:rsidRPr="00126736">
        <w:rPr>
          <w:rStyle w:val="apple-converted-space"/>
          <w:color w:val="000000"/>
          <w:sz w:val="22"/>
          <w:szCs w:val="22"/>
          <w:lang w:val="en-US"/>
        </w:rPr>
        <w:t> </w:t>
      </w:r>
      <w:r>
        <w:rPr>
          <w:color w:val="000000"/>
          <w:sz w:val="22"/>
          <w:szCs w:val="22"/>
        </w:rPr>
        <w:t>и</w:t>
      </w:r>
      <w:r w:rsidRPr="00126736">
        <w:rPr>
          <w:color w:val="000000"/>
          <w:sz w:val="22"/>
          <w:szCs w:val="22"/>
          <w:lang w:val="en-US"/>
        </w:rPr>
        <w:t xml:space="preserve"> </w:t>
      </w:r>
      <w:r>
        <w:rPr>
          <w:color w:val="000000"/>
          <w:sz w:val="22"/>
          <w:szCs w:val="22"/>
        </w:rPr>
        <w:t>сайте</w:t>
      </w:r>
      <w:r w:rsidRPr="00126736">
        <w:rPr>
          <w:rStyle w:val="apple-converted-space"/>
          <w:color w:val="000000"/>
          <w:sz w:val="22"/>
          <w:szCs w:val="22"/>
          <w:lang w:val="en-US"/>
        </w:rPr>
        <w:t> </w:t>
      </w:r>
      <w:hyperlink r:id="rId7" w:history="1">
        <w:r w:rsidRPr="00126736">
          <w:rPr>
            <w:rStyle w:val="a7"/>
            <w:color w:val="000000"/>
            <w:sz w:val="22"/>
            <w:szCs w:val="22"/>
            <w:lang w:val="en-US"/>
          </w:rPr>
          <w:t>www.torgi.gov.ru</w:t>
        </w:r>
      </w:hyperlink>
      <w:r w:rsidRPr="00126736">
        <w:rPr>
          <w:color w:val="000000"/>
          <w:sz w:val="22"/>
          <w:szCs w:val="22"/>
          <w:lang w:val="en-US"/>
        </w:rPr>
        <w:t xml:space="preserve">. </w:t>
      </w:r>
      <w:r>
        <w:rPr>
          <w:color w:val="000000"/>
          <w:sz w:val="22"/>
          <w:szCs w:val="22"/>
        </w:rPr>
        <w:t>(далее - официальные сайты). Конкурсная документация доступна для ознакомления на официальных сайтах без взимания платы.</w:t>
      </w:r>
    </w:p>
    <w:p w:rsidR="005F4B50" w:rsidRDefault="005F4B50" w:rsidP="005F4B50">
      <w:pPr>
        <w:pStyle w:val="western"/>
        <w:spacing w:before="115" w:beforeAutospacing="0" w:after="0" w:afterAutospacing="0"/>
        <w:ind w:firstLine="706"/>
        <w:rPr>
          <w:color w:val="000000"/>
          <w:sz w:val="20"/>
          <w:szCs w:val="20"/>
        </w:rPr>
      </w:pPr>
      <w:r>
        <w:rPr>
          <w:b/>
          <w:bCs/>
          <w:color w:val="000000"/>
          <w:sz w:val="22"/>
          <w:szCs w:val="22"/>
        </w:rPr>
        <w:t>Требование о внесении задатка, а также размер задатка, в случае если в конкурсной документации предусмотрено требование о внесении задатка:</w:t>
      </w:r>
    </w:p>
    <w:p w:rsidR="005F4B50" w:rsidRDefault="005F4B50" w:rsidP="005F4B50">
      <w:pPr>
        <w:pStyle w:val="western"/>
        <w:spacing w:before="115" w:beforeAutospacing="0" w:after="0" w:afterAutospacing="0"/>
        <w:ind w:firstLine="706"/>
        <w:rPr>
          <w:color w:val="000000"/>
          <w:sz w:val="20"/>
          <w:szCs w:val="20"/>
        </w:rPr>
      </w:pPr>
      <w:r>
        <w:rPr>
          <w:color w:val="000000"/>
          <w:sz w:val="22"/>
          <w:szCs w:val="22"/>
        </w:rPr>
        <w:t>В качестве обеспечения исполнения обязательств по заключению договора аренды организатор конкурса устанавливает</w:t>
      </w:r>
      <w:r>
        <w:rPr>
          <w:rStyle w:val="apple-converted-space"/>
          <w:color w:val="000000"/>
          <w:sz w:val="22"/>
          <w:szCs w:val="22"/>
        </w:rPr>
        <w:t> </w:t>
      </w:r>
      <w:r>
        <w:rPr>
          <w:b/>
          <w:bCs/>
          <w:color w:val="000000"/>
          <w:sz w:val="22"/>
          <w:szCs w:val="22"/>
          <w:u w:val="single"/>
        </w:rPr>
        <w:t>требование о внесении задатка.</w:t>
      </w:r>
    </w:p>
    <w:p w:rsidR="005F4B50" w:rsidRDefault="005F4B50" w:rsidP="005F4B50">
      <w:pPr>
        <w:pStyle w:val="western"/>
        <w:spacing w:before="115" w:beforeAutospacing="0" w:after="0" w:afterAutospacing="0"/>
        <w:ind w:firstLine="706"/>
        <w:rPr>
          <w:color w:val="000000"/>
          <w:sz w:val="20"/>
          <w:szCs w:val="20"/>
        </w:rPr>
      </w:pPr>
      <w:r w:rsidRPr="002E7346">
        <w:rPr>
          <w:b/>
          <w:color w:val="000000"/>
          <w:sz w:val="22"/>
          <w:szCs w:val="22"/>
        </w:rPr>
        <w:t>Сумма задатка</w:t>
      </w:r>
      <w:r>
        <w:rPr>
          <w:color w:val="000000"/>
          <w:sz w:val="22"/>
          <w:szCs w:val="22"/>
        </w:rPr>
        <w:t xml:space="preserve"> - 5 % от начальной цены конкурса, что составляет:</w:t>
      </w:r>
    </w:p>
    <w:p w:rsidR="005F4B50" w:rsidRDefault="005F4B50" w:rsidP="005F4B50">
      <w:pPr>
        <w:pStyle w:val="a8"/>
        <w:spacing w:after="0" w:afterAutospacing="0"/>
        <w:rPr>
          <w:color w:val="000000"/>
          <w:sz w:val="27"/>
          <w:szCs w:val="27"/>
        </w:rPr>
      </w:pPr>
      <w:r>
        <w:rPr>
          <w:color w:val="000000"/>
          <w:sz w:val="22"/>
          <w:szCs w:val="22"/>
        </w:rPr>
        <w:t xml:space="preserve">- по Лоту № 1 – </w:t>
      </w:r>
      <w:r>
        <w:rPr>
          <w:b/>
          <w:color w:val="000000"/>
          <w:sz w:val="22"/>
          <w:szCs w:val="22"/>
        </w:rPr>
        <w:t>8218</w:t>
      </w:r>
      <w:r>
        <w:rPr>
          <w:color w:val="000000"/>
          <w:sz w:val="22"/>
          <w:szCs w:val="22"/>
        </w:rPr>
        <w:t xml:space="preserve"> рублей (восемь тысяч двести восемнадцать рублей);</w:t>
      </w:r>
    </w:p>
    <w:p w:rsidR="005F4B50" w:rsidRDefault="005F4B50" w:rsidP="005F4B50">
      <w:pPr>
        <w:pStyle w:val="a8"/>
        <w:spacing w:before="115" w:beforeAutospacing="0" w:after="0" w:afterAutospacing="0" w:line="168" w:lineRule="atLeast"/>
        <w:ind w:firstLine="706"/>
        <w:rPr>
          <w:color w:val="000000"/>
          <w:sz w:val="27"/>
          <w:szCs w:val="27"/>
        </w:rPr>
      </w:pPr>
      <w:r>
        <w:rPr>
          <w:color w:val="000000"/>
          <w:sz w:val="22"/>
          <w:szCs w:val="22"/>
        </w:rPr>
        <w:t xml:space="preserve">Задаток для участия в конкурсе вносится </w:t>
      </w:r>
      <w:r w:rsidRPr="00C72800">
        <w:rPr>
          <w:sz w:val="22"/>
          <w:szCs w:val="22"/>
        </w:rPr>
        <w:t>на внебюджетный счет</w:t>
      </w:r>
      <w:r>
        <w:rPr>
          <w:color w:val="000000"/>
          <w:sz w:val="22"/>
          <w:szCs w:val="22"/>
        </w:rPr>
        <w:t xml:space="preserve"> по следующим реквизитам:</w:t>
      </w:r>
    </w:p>
    <w:p w:rsidR="005F4B50" w:rsidRPr="00C72800" w:rsidRDefault="005F4B50" w:rsidP="005F4B50">
      <w:pPr>
        <w:pStyle w:val="western"/>
        <w:spacing w:before="115" w:beforeAutospacing="0" w:after="0" w:afterAutospacing="0"/>
        <w:ind w:firstLine="706"/>
        <w:rPr>
          <w:color w:val="000000"/>
          <w:sz w:val="22"/>
          <w:szCs w:val="22"/>
        </w:rPr>
      </w:pPr>
      <w:r w:rsidRPr="00C72800">
        <w:rPr>
          <w:sz w:val="22"/>
          <w:szCs w:val="22"/>
        </w:rPr>
        <w:t>Получатель: ИНН 7205010820/КПП 720501001 Администрация Ишимского муниципального района Тюменской области, расчетный счет 4030281</w:t>
      </w:r>
      <w:r>
        <w:rPr>
          <w:sz w:val="22"/>
          <w:szCs w:val="22"/>
        </w:rPr>
        <w:t>0000035000001</w:t>
      </w:r>
      <w:r w:rsidRPr="00C72800">
        <w:rPr>
          <w:sz w:val="22"/>
          <w:szCs w:val="22"/>
        </w:rPr>
        <w:t xml:space="preserve"> в </w:t>
      </w:r>
      <w:r>
        <w:rPr>
          <w:sz w:val="22"/>
          <w:szCs w:val="22"/>
        </w:rPr>
        <w:t>Ф-Л  Западно-Сибирский ПАО Банка "ФК Открытие"</w:t>
      </w:r>
      <w:r w:rsidRPr="00C72800">
        <w:rPr>
          <w:sz w:val="22"/>
          <w:szCs w:val="22"/>
        </w:rPr>
        <w:t>, БИК 047</w:t>
      </w:r>
      <w:r>
        <w:rPr>
          <w:sz w:val="22"/>
          <w:szCs w:val="22"/>
        </w:rPr>
        <w:t>162812, кор.счет № 30101810465777100812</w:t>
      </w:r>
    </w:p>
    <w:p w:rsidR="005F4B50" w:rsidRDefault="005F4B50" w:rsidP="005F4B50">
      <w:pPr>
        <w:pStyle w:val="western"/>
        <w:spacing w:before="115" w:beforeAutospacing="0" w:after="0" w:afterAutospacing="0"/>
        <w:ind w:firstLine="706"/>
        <w:rPr>
          <w:color w:val="000000"/>
          <w:sz w:val="20"/>
          <w:szCs w:val="20"/>
        </w:rPr>
      </w:pPr>
      <w:r>
        <w:rPr>
          <w:color w:val="000000"/>
          <w:sz w:val="22"/>
          <w:szCs w:val="22"/>
        </w:rPr>
        <w:t>В назначении платежа указать: лот № 1: «задаток за участие в конкурсе на право заключения договора аренды Лота № 1 сроком на 5 лет».</w:t>
      </w:r>
    </w:p>
    <w:p w:rsidR="005F4B50" w:rsidRDefault="005F4B50" w:rsidP="005F4B50">
      <w:pPr>
        <w:pStyle w:val="western"/>
        <w:spacing w:before="115" w:beforeAutospacing="0" w:after="0" w:afterAutospacing="0"/>
        <w:ind w:firstLine="706"/>
        <w:rPr>
          <w:color w:val="000000"/>
          <w:sz w:val="22"/>
          <w:szCs w:val="22"/>
        </w:rPr>
      </w:pPr>
      <w:r>
        <w:rPr>
          <w:color w:val="000000"/>
          <w:sz w:val="22"/>
          <w:szCs w:val="22"/>
          <w:u w:val="single"/>
        </w:rPr>
        <w:t>Задаток должен быть внесен не позднее</w:t>
      </w:r>
      <w:r>
        <w:rPr>
          <w:rStyle w:val="apple-converted-space"/>
          <w:color w:val="000000"/>
          <w:sz w:val="22"/>
          <w:szCs w:val="22"/>
          <w:u w:val="single"/>
        </w:rPr>
        <w:t xml:space="preserve">  </w:t>
      </w:r>
      <w:r w:rsidR="00CD5435">
        <w:rPr>
          <w:rStyle w:val="apple-converted-space"/>
          <w:b/>
          <w:color w:val="000000"/>
          <w:sz w:val="22"/>
          <w:szCs w:val="22"/>
          <w:u w:val="single"/>
        </w:rPr>
        <w:t>15</w:t>
      </w:r>
      <w:r w:rsidRPr="003A65B8">
        <w:rPr>
          <w:rStyle w:val="apple-converted-space"/>
          <w:b/>
          <w:color w:val="000000"/>
          <w:sz w:val="22"/>
          <w:szCs w:val="22"/>
          <w:u w:val="single"/>
        </w:rPr>
        <w:t>.</w:t>
      </w:r>
      <w:r>
        <w:rPr>
          <w:rStyle w:val="apple-converted-space"/>
          <w:b/>
          <w:color w:val="000000"/>
          <w:sz w:val="22"/>
          <w:szCs w:val="22"/>
          <w:u w:val="single"/>
        </w:rPr>
        <w:t>0</w:t>
      </w:r>
      <w:r w:rsidR="00CD5435">
        <w:rPr>
          <w:rStyle w:val="apple-converted-space"/>
          <w:b/>
          <w:color w:val="000000"/>
          <w:sz w:val="22"/>
          <w:szCs w:val="22"/>
          <w:u w:val="single"/>
        </w:rPr>
        <w:t>1</w:t>
      </w:r>
      <w:r>
        <w:rPr>
          <w:b/>
          <w:bCs/>
          <w:color w:val="000000"/>
          <w:sz w:val="22"/>
          <w:szCs w:val="22"/>
          <w:u w:val="single"/>
        </w:rPr>
        <w:t>.201</w:t>
      </w:r>
      <w:r w:rsidR="00CD5435">
        <w:rPr>
          <w:b/>
          <w:bCs/>
          <w:color w:val="000000"/>
          <w:sz w:val="22"/>
          <w:szCs w:val="22"/>
          <w:u w:val="single"/>
        </w:rPr>
        <w:t>8</w:t>
      </w:r>
      <w:r>
        <w:rPr>
          <w:b/>
          <w:bCs/>
          <w:color w:val="000000"/>
          <w:sz w:val="22"/>
          <w:szCs w:val="22"/>
          <w:u w:val="single"/>
        </w:rPr>
        <w:t xml:space="preserve"> года</w:t>
      </w:r>
      <w:r>
        <w:rPr>
          <w:color w:val="000000"/>
          <w:sz w:val="22"/>
          <w:szCs w:val="22"/>
        </w:rPr>
        <w:t>.</w:t>
      </w:r>
    </w:p>
    <w:p w:rsidR="005F4B50" w:rsidRDefault="005F4B50" w:rsidP="005F4B50">
      <w:pPr>
        <w:pStyle w:val="ConsPlusNormal"/>
        <w:ind w:firstLine="706"/>
        <w:jc w:val="both"/>
        <w:rPr>
          <w:rFonts w:ascii="Times New Roman" w:hAnsi="Times New Roman" w:cs="Times New Roman"/>
          <w:color w:val="000000"/>
          <w:sz w:val="22"/>
          <w:szCs w:val="22"/>
        </w:rPr>
      </w:pPr>
    </w:p>
    <w:p w:rsidR="005F4B50" w:rsidRDefault="005F4B50" w:rsidP="005F4B50">
      <w:pPr>
        <w:pStyle w:val="ConsPlusNormal"/>
        <w:ind w:firstLine="706"/>
        <w:jc w:val="both"/>
        <w:rPr>
          <w:rFonts w:ascii="Times New Roman" w:hAnsi="Times New Roman" w:cs="Times New Roman"/>
          <w:color w:val="000000"/>
          <w:sz w:val="22"/>
          <w:szCs w:val="22"/>
        </w:rPr>
      </w:pPr>
      <w:r w:rsidRPr="00D966A2">
        <w:rPr>
          <w:rFonts w:ascii="Times New Roman" w:hAnsi="Times New Roman" w:cs="Times New Roman"/>
          <w:b/>
          <w:color w:val="000000"/>
          <w:sz w:val="22"/>
          <w:szCs w:val="22"/>
          <w:u w:val="single"/>
        </w:rPr>
        <w:t>В качестве обеспечения исполнения обязательств</w:t>
      </w:r>
      <w:r w:rsidRPr="00BF0F58">
        <w:rPr>
          <w:rFonts w:ascii="Times New Roman" w:hAnsi="Times New Roman" w:cs="Times New Roman"/>
          <w:color w:val="000000"/>
          <w:sz w:val="22"/>
          <w:szCs w:val="22"/>
        </w:rPr>
        <w:t xml:space="preserve"> по договору аренды победителем ко</w:t>
      </w:r>
      <w:r>
        <w:rPr>
          <w:rFonts w:ascii="Times New Roman" w:hAnsi="Times New Roman" w:cs="Times New Roman"/>
          <w:color w:val="000000"/>
          <w:sz w:val="22"/>
          <w:szCs w:val="22"/>
        </w:rPr>
        <w:t>нкурса в срок, предусмотренный для заключения договора, должны</w:t>
      </w:r>
      <w:r w:rsidRPr="00BF0F58">
        <w:rPr>
          <w:rFonts w:ascii="Times New Roman" w:hAnsi="Times New Roman" w:cs="Times New Roman"/>
          <w:color w:val="000000"/>
          <w:sz w:val="22"/>
          <w:szCs w:val="22"/>
        </w:rPr>
        <w:t xml:space="preserve"> быть предоставлен</w:t>
      </w:r>
      <w:r>
        <w:rPr>
          <w:rFonts w:ascii="Times New Roman" w:hAnsi="Times New Roman" w:cs="Times New Roman"/>
          <w:color w:val="000000"/>
          <w:sz w:val="22"/>
          <w:szCs w:val="22"/>
        </w:rPr>
        <w:t>ы:</w:t>
      </w:r>
    </w:p>
    <w:p w:rsidR="005F4B50" w:rsidRDefault="005F4B50" w:rsidP="005F4B50">
      <w:pPr>
        <w:pStyle w:val="ConsPlusNormal"/>
        <w:ind w:firstLine="706"/>
        <w:jc w:val="both"/>
        <w:rPr>
          <w:rFonts w:ascii="Times New Roman" w:hAnsi="Times New Roman" w:cs="Times New Roman"/>
          <w:sz w:val="22"/>
          <w:szCs w:val="22"/>
        </w:rPr>
      </w:pPr>
      <w:r>
        <w:rPr>
          <w:rFonts w:ascii="Times New Roman" w:hAnsi="Times New Roman" w:cs="Times New Roman"/>
          <w:color w:val="000000"/>
          <w:sz w:val="22"/>
          <w:szCs w:val="22"/>
        </w:rPr>
        <w:t>-</w:t>
      </w:r>
      <w:r w:rsidRPr="00BF0F58">
        <w:rPr>
          <w:rFonts w:ascii="Times New Roman" w:hAnsi="Times New Roman" w:cs="Times New Roman"/>
          <w:color w:val="000000"/>
          <w:sz w:val="22"/>
          <w:szCs w:val="22"/>
        </w:rPr>
        <w:t xml:space="preserve"> </w:t>
      </w:r>
      <w:r w:rsidRPr="00483A42">
        <w:rPr>
          <w:rFonts w:ascii="Times New Roman" w:hAnsi="Times New Roman" w:cs="Times New Roman"/>
          <w:b/>
          <w:color w:val="000000"/>
          <w:sz w:val="22"/>
          <w:szCs w:val="22"/>
        </w:rPr>
        <w:t>банковская гарантия</w:t>
      </w:r>
      <w:r w:rsidRPr="00BF0F58">
        <w:rPr>
          <w:rFonts w:ascii="Times New Roman" w:hAnsi="Times New Roman" w:cs="Times New Roman"/>
          <w:color w:val="000000"/>
          <w:sz w:val="22"/>
          <w:szCs w:val="22"/>
        </w:rPr>
        <w:t xml:space="preserve">, </w:t>
      </w:r>
      <w:r w:rsidRPr="00BF0F58">
        <w:rPr>
          <w:rFonts w:ascii="Times New Roman" w:hAnsi="Times New Roman" w:cs="Times New Roman"/>
          <w:sz w:val="22"/>
          <w:szCs w:val="22"/>
        </w:rPr>
        <w:t xml:space="preserve">обеспечивающая исполнение обязательств арендатора перед арендодателем </w:t>
      </w:r>
      <w:r>
        <w:rPr>
          <w:rFonts w:ascii="Times New Roman" w:hAnsi="Times New Roman" w:cs="Times New Roman"/>
          <w:sz w:val="22"/>
          <w:szCs w:val="22"/>
        </w:rPr>
        <w:t xml:space="preserve">по </w:t>
      </w:r>
      <w:r w:rsidRPr="00BF0F58">
        <w:rPr>
          <w:rFonts w:ascii="Times New Roman" w:hAnsi="Times New Roman" w:cs="Times New Roman"/>
          <w:sz w:val="22"/>
          <w:szCs w:val="22"/>
        </w:rPr>
        <w:t>договору аренды</w:t>
      </w:r>
      <w:r w:rsidRPr="00BF0F58">
        <w:rPr>
          <w:rFonts w:ascii="Times New Roman" w:hAnsi="Times New Roman" w:cs="Times New Roman"/>
          <w:color w:val="000000"/>
          <w:sz w:val="22"/>
          <w:szCs w:val="22"/>
        </w:rPr>
        <w:t xml:space="preserve"> </w:t>
      </w:r>
      <w:r>
        <w:rPr>
          <w:rFonts w:ascii="Times New Roman" w:hAnsi="Times New Roman" w:cs="Times New Roman"/>
          <w:color w:val="000000"/>
          <w:sz w:val="22"/>
          <w:szCs w:val="22"/>
        </w:rPr>
        <w:t xml:space="preserve">на сумму </w:t>
      </w:r>
      <w:r w:rsidRPr="00BF0F58">
        <w:rPr>
          <w:rFonts w:ascii="Times New Roman" w:hAnsi="Times New Roman" w:cs="Times New Roman"/>
          <w:sz w:val="22"/>
          <w:szCs w:val="22"/>
        </w:rPr>
        <w:t xml:space="preserve">в размере годовой арендной платы, что составяет </w:t>
      </w:r>
      <w:r>
        <w:rPr>
          <w:rFonts w:ascii="Times New Roman" w:hAnsi="Times New Roman" w:cs="Times New Roman"/>
          <w:b/>
          <w:sz w:val="22"/>
          <w:szCs w:val="22"/>
        </w:rPr>
        <w:lastRenderedPageBreak/>
        <w:t>164360</w:t>
      </w:r>
      <w:r w:rsidRPr="00BF0F58">
        <w:rPr>
          <w:rFonts w:ascii="Times New Roman" w:hAnsi="Times New Roman" w:cs="Times New Roman"/>
          <w:sz w:val="22"/>
          <w:szCs w:val="22"/>
        </w:rPr>
        <w:t xml:space="preserve"> рублей (</w:t>
      </w:r>
      <w:r>
        <w:rPr>
          <w:rFonts w:ascii="Times New Roman" w:hAnsi="Times New Roman" w:cs="Times New Roman"/>
          <w:sz w:val="22"/>
          <w:szCs w:val="22"/>
        </w:rPr>
        <w:t xml:space="preserve">сто шестьдесят четыре тысячи триста шестьдесят рублей), </w:t>
      </w:r>
      <w:r w:rsidRPr="00483A42">
        <w:rPr>
          <w:rFonts w:ascii="Times New Roman" w:hAnsi="Times New Roman" w:cs="Times New Roman"/>
          <w:b/>
          <w:sz w:val="22"/>
          <w:szCs w:val="22"/>
        </w:rPr>
        <w:t>сроком</w:t>
      </w:r>
      <w:r>
        <w:rPr>
          <w:rFonts w:ascii="Times New Roman" w:hAnsi="Times New Roman" w:cs="Times New Roman"/>
          <w:sz w:val="22"/>
          <w:szCs w:val="22"/>
        </w:rPr>
        <w:t xml:space="preserve"> </w:t>
      </w:r>
      <w:r w:rsidRPr="00483A42">
        <w:rPr>
          <w:rFonts w:ascii="Times New Roman" w:hAnsi="Times New Roman" w:cs="Times New Roman"/>
          <w:b/>
          <w:sz w:val="22"/>
          <w:szCs w:val="22"/>
        </w:rPr>
        <w:t>не менее чем один год</w:t>
      </w:r>
      <w:r>
        <w:rPr>
          <w:rFonts w:ascii="Times New Roman" w:hAnsi="Times New Roman" w:cs="Times New Roman"/>
          <w:sz w:val="22"/>
          <w:szCs w:val="22"/>
        </w:rPr>
        <w:t xml:space="preserve"> с даты окончания срока подачи заявок на участие в конкурсе;</w:t>
      </w:r>
    </w:p>
    <w:p w:rsidR="005F4B50" w:rsidRPr="00C57D2A" w:rsidRDefault="005F4B50" w:rsidP="005F4B50">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 xml:space="preserve">- </w:t>
      </w:r>
      <w:r w:rsidRPr="00BC6EC8">
        <w:rPr>
          <w:rFonts w:ascii="Times New Roman" w:hAnsi="Times New Roman" w:cs="Times New Roman"/>
          <w:sz w:val="22"/>
          <w:szCs w:val="22"/>
        </w:rPr>
        <w:t xml:space="preserve">надлежащим образом заверенные </w:t>
      </w:r>
      <w:r w:rsidRPr="00483A42">
        <w:rPr>
          <w:rFonts w:ascii="Times New Roman" w:hAnsi="Times New Roman" w:cs="Times New Roman"/>
          <w:b/>
          <w:sz w:val="22"/>
          <w:szCs w:val="22"/>
        </w:rPr>
        <w:t>копии заключенных договоров поставки электрической энергии, договоров поставки газа</w:t>
      </w:r>
      <w:r w:rsidRPr="00BC6EC8">
        <w:rPr>
          <w:rFonts w:ascii="Times New Roman" w:hAnsi="Times New Roman" w:cs="Times New Roman"/>
          <w:sz w:val="22"/>
          <w:szCs w:val="22"/>
        </w:rPr>
        <w:t xml:space="preserve">, </w:t>
      </w:r>
      <w:r>
        <w:rPr>
          <w:rFonts w:ascii="Times New Roman" w:hAnsi="Times New Roman" w:cs="Times New Roman"/>
          <w:sz w:val="22"/>
          <w:szCs w:val="22"/>
        </w:rPr>
        <w:t xml:space="preserve">необходимых для производства товаров, оказания услуг в сфере теплоснабжения с использованием передаваемого в аренду имущества, </w:t>
      </w:r>
      <w:r w:rsidRPr="00BC6EC8">
        <w:rPr>
          <w:rFonts w:ascii="Times New Roman" w:hAnsi="Times New Roman" w:cs="Times New Roman"/>
          <w:sz w:val="22"/>
          <w:szCs w:val="22"/>
        </w:rPr>
        <w:t xml:space="preserve">а также надлежащим образом заверенные копии предоставленных гарантирующему поставщику электрической энергии и поставщику газа </w:t>
      </w:r>
      <w:r w:rsidRPr="00483A42">
        <w:rPr>
          <w:rFonts w:ascii="Times New Roman" w:hAnsi="Times New Roman" w:cs="Times New Roman"/>
          <w:b/>
          <w:sz w:val="22"/>
          <w:szCs w:val="22"/>
        </w:rPr>
        <w:t>банковских гарантий</w:t>
      </w:r>
      <w:r w:rsidRPr="00BC6EC8">
        <w:rPr>
          <w:rFonts w:ascii="Times New Roman" w:hAnsi="Times New Roman" w:cs="Times New Roman"/>
          <w:sz w:val="22"/>
          <w:szCs w:val="22"/>
        </w:rPr>
        <w:t xml:space="preserve"> и документов, подтверждающих передачу указанных гарантий гарантирующему поставщику электрической энергии, поставщику газа. В случае непредоставления победителем конкурса организатору конкурса указанных документов, такой победитель признается уклонившимся от заключения договора аренды по результатам конкурса.</w:t>
      </w:r>
      <w:r>
        <w:rPr>
          <w:rFonts w:ascii="Times New Roman" w:hAnsi="Times New Roman" w:cs="Times New Roman"/>
          <w:sz w:val="22"/>
          <w:szCs w:val="22"/>
        </w:rPr>
        <w:t xml:space="preserve"> </w:t>
      </w:r>
      <w:r w:rsidRPr="00483A42">
        <w:rPr>
          <w:rFonts w:ascii="Times New Roman" w:hAnsi="Times New Roman" w:cs="Times New Roman"/>
          <w:b/>
          <w:sz w:val="22"/>
          <w:szCs w:val="22"/>
        </w:rPr>
        <w:t>Срок,</w:t>
      </w:r>
      <w:r>
        <w:rPr>
          <w:rFonts w:ascii="Times New Roman" w:hAnsi="Times New Roman" w:cs="Times New Roman"/>
          <w:sz w:val="22"/>
          <w:szCs w:val="22"/>
        </w:rPr>
        <w:t xml:space="preserve"> на который должны быть выданы банковские гарантии должен составлять </w:t>
      </w:r>
      <w:r w:rsidRPr="00483A42">
        <w:rPr>
          <w:rFonts w:ascii="Times New Roman" w:hAnsi="Times New Roman" w:cs="Times New Roman"/>
          <w:b/>
          <w:sz w:val="22"/>
          <w:szCs w:val="22"/>
        </w:rPr>
        <w:t>не менее двенадцати месяцев</w:t>
      </w:r>
      <w:r>
        <w:rPr>
          <w:rFonts w:ascii="Times New Roman" w:hAnsi="Times New Roman" w:cs="Times New Roman"/>
          <w:sz w:val="22"/>
          <w:szCs w:val="22"/>
        </w:rPr>
        <w:t xml:space="preserve"> со дня выдачи банковской гарантии. </w:t>
      </w:r>
      <w:r w:rsidRPr="00C57D2A">
        <w:rPr>
          <w:rFonts w:ascii="Times New Roman" w:hAnsi="Times New Roman" w:cs="Times New Roman"/>
          <w:sz w:val="22"/>
          <w:szCs w:val="22"/>
        </w:rPr>
        <w:t>В случае, если срок действия договора поставки электрической энергии или договора поставки газа составляет менее двенадцати месяцев, срок окончания действия предоставляемой банковской гарантии должен превышать срок действия указанного договора не менее чем на один месяц.</w:t>
      </w:r>
      <w:r>
        <w:rPr>
          <w:rFonts w:ascii="Times New Roman" w:hAnsi="Times New Roman" w:cs="Times New Roman"/>
          <w:sz w:val="22"/>
          <w:szCs w:val="22"/>
        </w:rPr>
        <w:t xml:space="preserve"> </w:t>
      </w:r>
      <w:r w:rsidRPr="00483A42">
        <w:rPr>
          <w:rFonts w:ascii="Times New Roman" w:hAnsi="Times New Roman" w:cs="Times New Roman"/>
          <w:b/>
          <w:sz w:val="22"/>
          <w:szCs w:val="22"/>
        </w:rPr>
        <w:t>Сумма банковской гарантии</w:t>
      </w:r>
      <w:r>
        <w:rPr>
          <w:rFonts w:ascii="Times New Roman" w:hAnsi="Times New Roman" w:cs="Times New Roman"/>
          <w:sz w:val="22"/>
          <w:szCs w:val="22"/>
        </w:rPr>
        <w:t xml:space="preserve"> в отношении договора поставки </w:t>
      </w:r>
      <w:r w:rsidRPr="000A1FAB">
        <w:rPr>
          <w:rFonts w:ascii="Times New Roman" w:hAnsi="Times New Roman" w:cs="Times New Roman"/>
          <w:b/>
          <w:sz w:val="22"/>
          <w:szCs w:val="22"/>
        </w:rPr>
        <w:t>электрической энергии</w:t>
      </w:r>
      <w:r>
        <w:rPr>
          <w:rFonts w:ascii="Times New Roman" w:hAnsi="Times New Roman" w:cs="Times New Roman"/>
          <w:sz w:val="22"/>
          <w:szCs w:val="22"/>
        </w:rPr>
        <w:t xml:space="preserve"> должна составлять не менее </w:t>
      </w:r>
      <w:r w:rsidRPr="000A1FAB">
        <w:rPr>
          <w:rFonts w:ascii="Times New Roman" w:hAnsi="Times New Roman" w:cs="Times New Roman"/>
          <w:b/>
          <w:sz w:val="22"/>
          <w:szCs w:val="22"/>
        </w:rPr>
        <w:t xml:space="preserve"> </w:t>
      </w:r>
      <w:r>
        <w:rPr>
          <w:rFonts w:ascii="Times New Roman" w:hAnsi="Times New Roman" w:cs="Times New Roman"/>
          <w:b/>
          <w:sz w:val="22"/>
          <w:szCs w:val="22"/>
        </w:rPr>
        <w:t xml:space="preserve">151060 </w:t>
      </w:r>
      <w:r w:rsidRPr="000A1FAB">
        <w:rPr>
          <w:rFonts w:ascii="Times New Roman" w:hAnsi="Times New Roman" w:cs="Times New Roman"/>
          <w:sz w:val="22"/>
          <w:szCs w:val="22"/>
        </w:rPr>
        <w:t>рубл</w:t>
      </w:r>
      <w:r>
        <w:rPr>
          <w:rFonts w:ascii="Times New Roman" w:hAnsi="Times New Roman" w:cs="Times New Roman"/>
          <w:sz w:val="22"/>
          <w:szCs w:val="22"/>
        </w:rPr>
        <w:t xml:space="preserve">ей; </w:t>
      </w:r>
      <w:r w:rsidRPr="000A1FAB">
        <w:rPr>
          <w:rFonts w:ascii="Times New Roman" w:hAnsi="Times New Roman" w:cs="Times New Roman"/>
          <w:b/>
          <w:sz w:val="22"/>
          <w:szCs w:val="22"/>
        </w:rPr>
        <w:t>сумма банковской гарантии</w:t>
      </w:r>
      <w:r>
        <w:rPr>
          <w:rFonts w:ascii="Times New Roman" w:hAnsi="Times New Roman" w:cs="Times New Roman"/>
          <w:sz w:val="22"/>
          <w:szCs w:val="22"/>
        </w:rPr>
        <w:t xml:space="preserve"> в отношении договора поставки </w:t>
      </w:r>
      <w:r w:rsidRPr="000A1FAB">
        <w:rPr>
          <w:rFonts w:ascii="Times New Roman" w:hAnsi="Times New Roman" w:cs="Times New Roman"/>
          <w:b/>
          <w:sz w:val="22"/>
          <w:szCs w:val="22"/>
        </w:rPr>
        <w:t>газа</w:t>
      </w:r>
      <w:r>
        <w:rPr>
          <w:rFonts w:ascii="Times New Roman" w:hAnsi="Times New Roman" w:cs="Times New Roman"/>
          <w:sz w:val="22"/>
          <w:szCs w:val="22"/>
        </w:rPr>
        <w:t xml:space="preserve"> – не менее  </w:t>
      </w:r>
      <w:r w:rsidRPr="001C586D">
        <w:rPr>
          <w:rFonts w:ascii="Times New Roman" w:hAnsi="Times New Roman" w:cs="Times New Roman"/>
          <w:b/>
          <w:sz w:val="22"/>
          <w:szCs w:val="22"/>
        </w:rPr>
        <w:t>985349</w:t>
      </w:r>
      <w:r>
        <w:rPr>
          <w:rFonts w:ascii="Times New Roman" w:hAnsi="Times New Roman" w:cs="Times New Roman"/>
          <w:sz w:val="22"/>
          <w:szCs w:val="22"/>
        </w:rPr>
        <w:t xml:space="preserve"> рублей.</w:t>
      </w:r>
    </w:p>
    <w:p w:rsidR="005F4B50" w:rsidRDefault="005F4B50" w:rsidP="005F4B50">
      <w:pPr>
        <w:pStyle w:val="ConsPlusNormal"/>
        <w:ind w:firstLine="540"/>
        <w:jc w:val="both"/>
        <w:rPr>
          <w:color w:val="000000"/>
        </w:rPr>
      </w:pPr>
      <w:r>
        <w:t xml:space="preserve"> </w:t>
      </w:r>
    </w:p>
    <w:p w:rsidR="005F4B50" w:rsidRPr="00925E8D" w:rsidRDefault="005F4B50" w:rsidP="005F4B50">
      <w:pPr>
        <w:pStyle w:val="western"/>
        <w:spacing w:before="115" w:beforeAutospacing="0" w:after="0" w:afterAutospacing="0"/>
        <w:ind w:firstLine="706"/>
        <w:rPr>
          <w:color w:val="000000"/>
          <w:sz w:val="20"/>
          <w:szCs w:val="20"/>
          <w:u w:val="single"/>
        </w:rPr>
      </w:pPr>
      <w:r w:rsidRPr="00925E8D">
        <w:rPr>
          <w:b/>
          <w:bCs/>
          <w:color w:val="000000"/>
          <w:sz w:val="22"/>
          <w:szCs w:val="22"/>
          <w:u w:val="single"/>
        </w:rPr>
        <w:t>Требования к участникам конкурса:</w:t>
      </w:r>
    </w:p>
    <w:p w:rsidR="005F4B50" w:rsidRDefault="005F4B50" w:rsidP="005F4B50">
      <w:pPr>
        <w:pStyle w:val="western"/>
        <w:spacing w:before="115" w:beforeAutospacing="0" w:after="0" w:afterAutospacing="0"/>
        <w:ind w:firstLine="706"/>
        <w:rPr>
          <w:color w:val="000000"/>
          <w:sz w:val="20"/>
          <w:szCs w:val="20"/>
        </w:rPr>
      </w:pPr>
      <w:r>
        <w:rPr>
          <w:color w:val="000000"/>
          <w:sz w:val="22"/>
          <w:szCs w:val="22"/>
        </w:rPr>
        <w:t>К участию в конкурсе допускаются любое юридическое лицо независимо от организационно-правовой формы, формы собственности, места нахождения и места происхождения капитала или индивидуальный предприниматель (физическое лицо), отвечающие следующим требованиям:</w:t>
      </w:r>
    </w:p>
    <w:p w:rsidR="005F4B50" w:rsidRDefault="005F4B50" w:rsidP="005F4B50">
      <w:pPr>
        <w:pStyle w:val="western"/>
        <w:spacing w:after="0" w:afterAutospacing="0"/>
        <w:ind w:firstLine="547"/>
        <w:rPr>
          <w:color w:val="000000"/>
          <w:sz w:val="20"/>
          <w:szCs w:val="20"/>
        </w:rPr>
      </w:pPr>
      <w:r>
        <w:rPr>
          <w:color w:val="000000"/>
          <w:sz w:val="22"/>
          <w:szCs w:val="22"/>
        </w:rPr>
        <w:t>1) отсутствие в отношении участника конкурса - юридического лица процедуры ликвидации и/или отсутствие решения арбитражного суда о признании участника конкурса - юридического лица, индивидуального предпринимателя банкротом и об открытии конкурсного производства;</w:t>
      </w:r>
    </w:p>
    <w:p w:rsidR="005F4B50" w:rsidRDefault="005F4B50" w:rsidP="005F4B50">
      <w:pPr>
        <w:pStyle w:val="western"/>
        <w:spacing w:after="0" w:afterAutospacing="0"/>
        <w:ind w:firstLine="547"/>
        <w:rPr>
          <w:color w:val="000000"/>
          <w:sz w:val="20"/>
          <w:szCs w:val="20"/>
        </w:rPr>
      </w:pPr>
      <w:r>
        <w:rPr>
          <w:color w:val="000000"/>
          <w:sz w:val="22"/>
          <w:szCs w:val="22"/>
        </w:rPr>
        <w:t>2) отсутствие применения в отношении участника конкурса административного наказания в виде приостановления деятельности в порядке, предусмотренном</w:t>
      </w:r>
      <w:r>
        <w:rPr>
          <w:rStyle w:val="apple-converted-space"/>
          <w:color w:val="000000"/>
          <w:sz w:val="22"/>
          <w:szCs w:val="22"/>
        </w:rPr>
        <w:t> </w:t>
      </w:r>
      <w:hyperlink r:id="rId8" w:history="1">
        <w:r>
          <w:rPr>
            <w:rStyle w:val="a7"/>
            <w:sz w:val="22"/>
            <w:szCs w:val="22"/>
          </w:rPr>
          <w:t>Кодексом</w:t>
        </w:r>
      </w:hyperlink>
      <w:r>
        <w:rPr>
          <w:rStyle w:val="apple-converted-space"/>
          <w:color w:val="000000"/>
          <w:sz w:val="22"/>
          <w:szCs w:val="22"/>
        </w:rPr>
        <w:t> </w:t>
      </w:r>
      <w:r>
        <w:rPr>
          <w:color w:val="000000"/>
          <w:sz w:val="22"/>
          <w:szCs w:val="22"/>
        </w:rPr>
        <w:t>Российской Федерации об административных правонарушениях, на день подачи заявки на участие в конкурсе.</w:t>
      </w:r>
    </w:p>
    <w:p w:rsidR="005F4B50" w:rsidRPr="00925E8D" w:rsidRDefault="005F4B50" w:rsidP="005F4B50">
      <w:pPr>
        <w:pStyle w:val="western"/>
        <w:spacing w:before="115" w:beforeAutospacing="0" w:after="0" w:afterAutospacing="0"/>
        <w:ind w:firstLine="706"/>
        <w:rPr>
          <w:color w:val="000000"/>
          <w:sz w:val="20"/>
          <w:szCs w:val="20"/>
          <w:u w:val="single"/>
        </w:rPr>
      </w:pPr>
      <w:r w:rsidRPr="00925E8D">
        <w:rPr>
          <w:b/>
          <w:bCs/>
          <w:color w:val="000000"/>
          <w:sz w:val="22"/>
          <w:szCs w:val="22"/>
          <w:u w:val="single"/>
        </w:rPr>
        <w:t>Место, дата и время вскрытия конвертов с заявками на участие в конкурсе и открытия доступа к поданным в форме электронных документов заявкам на участие в конкурсе, место и дата рассмотрения таких заявок и подведения итогов конкурса:</w:t>
      </w:r>
    </w:p>
    <w:p w:rsidR="005F4B50" w:rsidRDefault="005F4B50" w:rsidP="005F4B50">
      <w:pPr>
        <w:pStyle w:val="western"/>
        <w:spacing w:before="115" w:beforeAutospacing="0" w:after="0" w:afterAutospacing="0"/>
        <w:ind w:firstLine="706"/>
        <w:rPr>
          <w:color w:val="000000"/>
          <w:sz w:val="20"/>
          <w:szCs w:val="20"/>
        </w:rPr>
      </w:pPr>
      <w:r>
        <w:rPr>
          <w:color w:val="000000"/>
          <w:sz w:val="22"/>
          <w:szCs w:val="22"/>
        </w:rPr>
        <w:t>Заявка на участие в конкурсе подается в письменной форме в отдельном запечатанном конверте на каждый лот отдельно. На конверте указывается наименование конкурса, номер лота на участие в котором подается данная заявка.</w:t>
      </w:r>
    </w:p>
    <w:p w:rsidR="005F4B50" w:rsidRDefault="005F4B50" w:rsidP="005F4B50">
      <w:pPr>
        <w:pStyle w:val="western"/>
        <w:spacing w:before="115" w:beforeAutospacing="0" w:after="0" w:afterAutospacing="0"/>
        <w:ind w:firstLine="706"/>
        <w:rPr>
          <w:color w:val="000000"/>
          <w:sz w:val="20"/>
          <w:szCs w:val="20"/>
        </w:rPr>
      </w:pPr>
      <w:r>
        <w:rPr>
          <w:color w:val="000000"/>
          <w:sz w:val="22"/>
          <w:szCs w:val="22"/>
        </w:rPr>
        <w:t>Заявка на участие в конкурсе должна отвечать требованиям, установленным конкурсной документацией, по форме Приложения № 3.</w:t>
      </w:r>
    </w:p>
    <w:p w:rsidR="005F4B50" w:rsidRDefault="005F4B50" w:rsidP="005F4B50">
      <w:pPr>
        <w:pStyle w:val="western"/>
        <w:spacing w:before="115" w:beforeAutospacing="0" w:after="0" w:afterAutospacing="0"/>
        <w:ind w:firstLine="706"/>
        <w:rPr>
          <w:color w:val="000000"/>
          <w:sz w:val="20"/>
          <w:szCs w:val="20"/>
        </w:rPr>
      </w:pPr>
      <w:r>
        <w:rPr>
          <w:color w:val="000000"/>
          <w:sz w:val="22"/>
          <w:szCs w:val="22"/>
        </w:rPr>
        <w:t>Заявитель вправе подать только одну заявку на участие в конкурсе в отношении каждого лота.</w:t>
      </w:r>
    </w:p>
    <w:p w:rsidR="005F4B50" w:rsidRPr="00925E8D" w:rsidRDefault="005F4B50" w:rsidP="005F4B50">
      <w:pPr>
        <w:pStyle w:val="a8"/>
        <w:spacing w:before="115" w:beforeAutospacing="0" w:after="0" w:afterAutospacing="0"/>
        <w:ind w:firstLine="706"/>
        <w:rPr>
          <w:color w:val="000000"/>
          <w:sz w:val="27"/>
          <w:szCs w:val="27"/>
        </w:rPr>
      </w:pPr>
      <w:r>
        <w:rPr>
          <w:b/>
          <w:bCs/>
          <w:color w:val="000000"/>
          <w:sz w:val="22"/>
          <w:szCs w:val="22"/>
        </w:rPr>
        <w:t>Прием заявок</w:t>
      </w:r>
      <w:r>
        <w:rPr>
          <w:rStyle w:val="apple-converted-space"/>
          <w:color w:val="000000"/>
          <w:sz w:val="22"/>
          <w:szCs w:val="22"/>
        </w:rPr>
        <w:t> </w:t>
      </w:r>
      <w:r>
        <w:rPr>
          <w:color w:val="000000"/>
          <w:sz w:val="22"/>
          <w:szCs w:val="22"/>
        </w:rPr>
        <w:t>производится по рабочим дням с понедельника по пятницу - с 09.00.ч. до 12.00 ч. и с 13.00 до 14.00 по местному времени в период со дня, следующего за днем размещения извещения о проведении конкурса на официальном сайте,</w:t>
      </w:r>
      <w:r>
        <w:rPr>
          <w:rStyle w:val="apple-converted-space"/>
          <w:b/>
          <w:bCs/>
          <w:i/>
          <w:iCs/>
          <w:color w:val="000000"/>
          <w:sz w:val="22"/>
          <w:szCs w:val="22"/>
        </w:rPr>
        <w:t> </w:t>
      </w:r>
      <w:r>
        <w:rPr>
          <w:b/>
          <w:bCs/>
          <w:color w:val="000000"/>
          <w:sz w:val="22"/>
          <w:szCs w:val="22"/>
        </w:rPr>
        <w:t xml:space="preserve">до 14-00 часов </w:t>
      </w:r>
      <w:r w:rsidR="00CD5435">
        <w:rPr>
          <w:b/>
          <w:bCs/>
          <w:color w:val="000000"/>
          <w:sz w:val="22"/>
          <w:szCs w:val="22"/>
        </w:rPr>
        <w:t>16</w:t>
      </w:r>
      <w:r>
        <w:rPr>
          <w:b/>
          <w:bCs/>
          <w:color w:val="000000"/>
          <w:sz w:val="22"/>
          <w:szCs w:val="22"/>
        </w:rPr>
        <w:t>.0</w:t>
      </w:r>
      <w:r w:rsidR="00CD5435">
        <w:rPr>
          <w:b/>
          <w:bCs/>
          <w:color w:val="000000"/>
          <w:sz w:val="22"/>
          <w:szCs w:val="22"/>
        </w:rPr>
        <w:t>1</w:t>
      </w:r>
      <w:r>
        <w:rPr>
          <w:b/>
          <w:bCs/>
          <w:color w:val="000000"/>
          <w:sz w:val="22"/>
          <w:szCs w:val="22"/>
        </w:rPr>
        <w:t>.201</w:t>
      </w:r>
      <w:r w:rsidR="00CD5435">
        <w:rPr>
          <w:b/>
          <w:bCs/>
          <w:color w:val="000000"/>
          <w:sz w:val="22"/>
          <w:szCs w:val="22"/>
        </w:rPr>
        <w:t>8</w:t>
      </w:r>
      <w:r>
        <w:rPr>
          <w:b/>
          <w:bCs/>
          <w:color w:val="000000"/>
          <w:sz w:val="22"/>
          <w:szCs w:val="22"/>
        </w:rPr>
        <w:t xml:space="preserve"> года</w:t>
      </w:r>
      <w:r>
        <w:rPr>
          <w:color w:val="000000"/>
          <w:sz w:val="22"/>
          <w:szCs w:val="22"/>
        </w:rPr>
        <w:t>, по адресу: Тюменская область, г.Ишим, ул. Ленина, 48, каб.44</w:t>
      </w:r>
    </w:p>
    <w:p w:rsidR="005F4B50" w:rsidRDefault="005F4B50" w:rsidP="005F4B50">
      <w:pPr>
        <w:pStyle w:val="western"/>
        <w:shd w:val="clear" w:color="auto" w:fill="FFFFFF"/>
        <w:spacing w:before="115" w:beforeAutospacing="0" w:after="0" w:afterAutospacing="0"/>
        <w:ind w:firstLine="706"/>
        <w:rPr>
          <w:color w:val="000000"/>
          <w:sz w:val="20"/>
          <w:szCs w:val="20"/>
        </w:rPr>
      </w:pPr>
      <w:r>
        <w:rPr>
          <w:color w:val="000000"/>
          <w:sz w:val="22"/>
          <w:szCs w:val="22"/>
        </w:rPr>
        <w:t>К заявке должны быть приложены документы и материалы на бумажном носителе, предусмотренные конкурсной документацией и подтверждающие соответствие заявителей требованиям, предъявляемым к участникам конкурса, в соответствии с конкурсной документацией.</w:t>
      </w:r>
    </w:p>
    <w:p w:rsidR="005F4B50" w:rsidRDefault="005F4B50" w:rsidP="005F4B50">
      <w:pPr>
        <w:pStyle w:val="western"/>
        <w:shd w:val="clear" w:color="auto" w:fill="FFFFFF"/>
        <w:spacing w:before="115" w:beforeAutospacing="0" w:after="0" w:afterAutospacing="0"/>
        <w:ind w:firstLine="706"/>
        <w:rPr>
          <w:color w:val="000000"/>
          <w:sz w:val="20"/>
          <w:szCs w:val="20"/>
        </w:rPr>
      </w:pPr>
      <w:r>
        <w:rPr>
          <w:color w:val="000000"/>
          <w:sz w:val="22"/>
          <w:szCs w:val="22"/>
        </w:rPr>
        <w:t>Отзыв или внесение изменений в заявку производится в любое время до момента вскрытия конвертов с заявками на участие в конкурсе.</w:t>
      </w:r>
    </w:p>
    <w:p w:rsidR="005F4B50" w:rsidRDefault="005F4B50" w:rsidP="005F4B50">
      <w:pPr>
        <w:pStyle w:val="western"/>
        <w:spacing w:before="115" w:beforeAutospacing="0" w:after="0" w:afterAutospacing="0"/>
        <w:ind w:firstLine="706"/>
        <w:rPr>
          <w:color w:val="000000"/>
          <w:sz w:val="20"/>
          <w:szCs w:val="20"/>
        </w:rPr>
      </w:pPr>
      <w:r>
        <w:rPr>
          <w:color w:val="000000"/>
          <w:sz w:val="22"/>
          <w:szCs w:val="22"/>
        </w:rPr>
        <w:lastRenderedPageBreak/>
        <w:t>В день вскрытия конвертов с заявками на участие в конкурсе прием заявок прекращается непосредственно перед началом вскрытия конвертов в отношении каждого лота.</w:t>
      </w:r>
    </w:p>
    <w:p w:rsidR="005F4B50" w:rsidRPr="00925E8D" w:rsidRDefault="005F4B50" w:rsidP="005F4B50">
      <w:pPr>
        <w:pStyle w:val="a8"/>
        <w:spacing w:before="115" w:beforeAutospacing="0" w:after="0" w:afterAutospacing="0"/>
        <w:ind w:firstLine="706"/>
        <w:rPr>
          <w:color w:val="000000"/>
          <w:sz w:val="27"/>
          <w:szCs w:val="27"/>
        </w:rPr>
      </w:pPr>
      <w:r>
        <w:rPr>
          <w:color w:val="000000"/>
          <w:sz w:val="22"/>
          <w:szCs w:val="22"/>
        </w:rPr>
        <w:t>Вскрытие конвертов с заявками на участие в конкурсе осуществляется на заседании конкурсной комиссии</w:t>
      </w:r>
      <w:r>
        <w:rPr>
          <w:rStyle w:val="apple-converted-space"/>
          <w:color w:val="000000"/>
          <w:sz w:val="22"/>
          <w:szCs w:val="22"/>
        </w:rPr>
        <w:t xml:space="preserve">  </w:t>
      </w:r>
      <w:r w:rsidR="00CD5435">
        <w:rPr>
          <w:rStyle w:val="apple-converted-space"/>
          <w:b/>
          <w:color w:val="000000"/>
          <w:sz w:val="22"/>
          <w:szCs w:val="22"/>
        </w:rPr>
        <w:t>16</w:t>
      </w:r>
      <w:r>
        <w:rPr>
          <w:b/>
          <w:bCs/>
          <w:color w:val="000000"/>
          <w:sz w:val="22"/>
          <w:szCs w:val="22"/>
        </w:rPr>
        <w:t>.0</w:t>
      </w:r>
      <w:r w:rsidR="00CD5435">
        <w:rPr>
          <w:b/>
          <w:bCs/>
          <w:color w:val="000000"/>
          <w:sz w:val="22"/>
          <w:szCs w:val="22"/>
        </w:rPr>
        <w:t>1</w:t>
      </w:r>
      <w:r>
        <w:rPr>
          <w:b/>
          <w:bCs/>
          <w:color w:val="000000"/>
          <w:sz w:val="22"/>
          <w:szCs w:val="22"/>
        </w:rPr>
        <w:t>.201</w:t>
      </w:r>
      <w:r w:rsidR="00CD5435">
        <w:rPr>
          <w:b/>
          <w:bCs/>
          <w:color w:val="000000"/>
          <w:sz w:val="22"/>
          <w:szCs w:val="22"/>
        </w:rPr>
        <w:t>8</w:t>
      </w:r>
      <w:r>
        <w:rPr>
          <w:b/>
          <w:bCs/>
          <w:color w:val="000000"/>
          <w:sz w:val="22"/>
          <w:szCs w:val="22"/>
        </w:rPr>
        <w:t xml:space="preserve"> года</w:t>
      </w:r>
      <w:r>
        <w:rPr>
          <w:rStyle w:val="apple-converted-space"/>
          <w:color w:val="000000"/>
          <w:sz w:val="22"/>
          <w:szCs w:val="22"/>
        </w:rPr>
        <w:t> </w:t>
      </w:r>
      <w:r>
        <w:rPr>
          <w:b/>
          <w:bCs/>
          <w:color w:val="000000"/>
          <w:sz w:val="22"/>
          <w:szCs w:val="22"/>
        </w:rPr>
        <w:t>в 14-00 часов по местному времени</w:t>
      </w:r>
      <w:r>
        <w:rPr>
          <w:color w:val="000000"/>
          <w:sz w:val="22"/>
          <w:szCs w:val="22"/>
        </w:rPr>
        <w:t xml:space="preserve"> по адресу: Тюменская область, г.Ишим, ул. Ленина, 48, каб.34</w:t>
      </w:r>
    </w:p>
    <w:p w:rsidR="005F4B50" w:rsidRDefault="005F4B50" w:rsidP="005F4B50">
      <w:pPr>
        <w:pStyle w:val="western"/>
        <w:spacing w:before="115" w:beforeAutospacing="0" w:after="0" w:afterAutospacing="0"/>
        <w:ind w:firstLine="706"/>
        <w:rPr>
          <w:color w:val="000000"/>
          <w:sz w:val="20"/>
          <w:szCs w:val="20"/>
        </w:rPr>
      </w:pPr>
      <w:r>
        <w:rPr>
          <w:color w:val="000000"/>
          <w:sz w:val="22"/>
          <w:szCs w:val="22"/>
        </w:rPr>
        <w:t>Дата подписания и размещения протокола вскрытия конвертов с заявками на участие в конкурсе –</w:t>
      </w:r>
      <w:r>
        <w:rPr>
          <w:rStyle w:val="apple-converted-space"/>
          <w:color w:val="000000"/>
          <w:sz w:val="22"/>
          <w:szCs w:val="22"/>
        </w:rPr>
        <w:t> </w:t>
      </w:r>
      <w:r>
        <w:rPr>
          <w:b/>
          <w:bCs/>
          <w:color w:val="000000"/>
          <w:sz w:val="22"/>
          <w:szCs w:val="22"/>
        </w:rPr>
        <w:t xml:space="preserve"> </w:t>
      </w:r>
      <w:r w:rsidR="00CD5435">
        <w:rPr>
          <w:b/>
          <w:bCs/>
          <w:color w:val="000000"/>
          <w:sz w:val="22"/>
          <w:szCs w:val="22"/>
        </w:rPr>
        <w:t>17</w:t>
      </w:r>
      <w:r>
        <w:rPr>
          <w:b/>
          <w:bCs/>
          <w:color w:val="000000"/>
          <w:sz w:val="22"/>
          <w:szCs w:val="22"/>
        </w:rPr>
        <w:t>.0</w:t>
      </w:r>
      <w:r w:rsidR="00CD5435">
        <w:rPr>
          <w:b/>
          <w:bCs/>
          <w:color w:val="000000"/>
          <w:sz w:val="22"/>
          <w:szCs w:val="22"/>
        </w:rPr>
        <w:t>1</w:t>
      </w:r>
      <w:r>
        <w:rPr>
          <w:b/>
          <w:bCs/>
          <w:color w:val="000000"/>
          <w:sz w:val="22"/>
          <w:szCs w:val="22"/>
        </w:rPr>
        <w:t>.201</w:t>
      </w:r>
      <w:r w:rsidR="00CD5435">
        <w:rPr>
          <w:b/>
          <w:bCs/>
          <w:color w:val="000000"/>
          <w:sz w:val="22"/>
          <w:szCs w:val="22"/>
        </w:rPr>
        <w:t>8</w:t>
      </w:r>
      <w:r>
        <w:rPr>
          <w:b/>
          <w:bCs/>
          <w:color w:val="000000"/>
          <w:sz w:val="22"/>
          <w:szCs w:val="22"/>
        </w:rPr>
        <w:t xml:space="preserve"> года</w:t>
      </w:r>
      <w:r>
        <w:rPr>
          <w:color w:val="000000"/>
          <w:sz w:val="22"/>
          <w:szCs w:val="22"/>
        </w:rPr>
        <w:t>.</w:t>
      </w:r>
    </w:p>
    <w:p w:rsidR="005F4B50" w:rsidRDefault="005F4B50" w:rsidP="005F4B50">
      <w:pPr>
        <w:pStyle w:val="a8"/>
        <w:spacing w:before="115" w:beforeAutospacing="0" w:after="0" w:afterAutospacing="0"/>
        <w:ind w:firstLine="706"/>
        <w:rPr>
          <w:color w:val="000000"/>
          <w:sz w:val="22"/>
          <w:szCs w:val="22"/>
        </w:rPr>
      </w:pPr>
      <w:r>
        <w:rPr>
          <w:color w:val="000000"/>
          <w:sz w:val="22"/>
          <w:szCs w:val="22"/>
        </w:rPr>
        <w:t xml:space="preserve">Срок рассмотрения заявок на участие в конкурсе конкурсной комиссией на предмет соответствия требованиям, установленным конкурсной документацией до </w:t>
      </w:r>
      <w:r w:rsidR="000C003E">
        <w:rPr>
          <w:b/>
          <w:color w:val="000000"/>
          <w:sz w:val="22"/>
          <w:szCs w:val="22"/>
        </w:rPr>
        <w:t>29</w:t>
      </w:r>
      <w:r w:rsidRPr="00594055">
        <w:rPr>
          <w:b/>
          <w:color w:val="000000"/>
          <w:sz w:val="22"/>
          <w:szCs w:val="22"/>
        </w:rPr>
        <w:t>.0</w:t>
      </w:r>
      <w:r w:rsidR="000C003E">
        <w:rPr>
          <w:b/>
          <w:color w:val="000000"/>
          <w:sz w:val="22"/>
          <w:szCs w:val="22"/>
        </w:rPr>
        <w:t>1</w:t>
      </w:r>
      <w:r w:rsidRPr="00594055">
        <w:rPr>
          <w:b/>
          <w:color w:val="000000"/>
          <w:sz w:val="22"/>
          <w:szCs w:val="22"/>
        </w:rPr>
        <w:t>.201</w:t>
      </w:r>
      <w:r w:rsidR="000C003E">
        <w:rPr>
          <w:b/>
          <w:color w:val="000000"/>
          <w:sz w:val="22"/>
          <w:szCs w:val="22"/>
        </w:rPr>
        <w:t>8</w:t>
      </w:r>
      <w:r w:rsidRPr="00594055">
        <w:rPr>
          <w:b/>
          <w:color w:val="000000"/>
          <w:sz w:val="22"/>
          <w:szCs w:val="22"/>
        </w:rPr>
        <w:t xml:space="preserve"> года</w:t>
      </w:r>
      <w:r>
        <w:rPr>
          <w:b/>
          <w:color w:val="000000"/>
          <w:sz w:val="22"/>
          <w:szCs w:val="22"/>
        </w:rPr>
        <w:t xml:space="preserve">. </w:t>
      </w:r>
      <w:r w:rsidRPr="00594055">
        <w:rPr>
          <w:color w:val="000000"/>
          <w:sz w:val="22"/>
          <w:szCs w:val="22"/>
        </w:rPr>
        <w:t xml:space="preserve">Дата </w:t>
      </w:r>
      <w:r>
        <w:rPr>
          <w:color w:val="000000"/>
          <w:sz w:val="22"/>
          <w:szCs w:val="22"/>
        </w:rPr>
        <w:t xml:space="preserve">подписания и </w:t>
      </w:r>
      <w:r w:rsidRPr="00594055">
        <w:rPr>
          <w:color w:val="000000"/>
          <w:sz w:val="22"/>
          <w:szCs w:val="22"/>
        </w:rPr>
        <w:t>размещения протокола</w:t>
      </w:r>
      <w:r>
        <w:rPr>
          <w:color w:val="000000"/>
          <w:sz w:val="22"/>
          <w:szCs w:val="22"/>
        </w:rPr>
        <w:t xml:space="preserve"> об окончании рассмотрения заявок и о признании заявителей участниками конкурса  </w:t>
      </w:r>
      <w:r w:rsidRPr="00AF3A3F">
        <w:rPr>
          <w:b/>
          <w:color w:val="000000"/>
          <w:sz w:val="22"/>
          <w:szCs w:val="22"/>
        </w:rPr>
        <w:t>2</w:t>
      </w:r>
      <w:r w:rsidR="000C003E">
        <w:rPr>
          <w:b/>
          <w:color w:val="000000"/>
          <w:sz w:val="22"/>
          <w:szCs w:val="22"/>
        </w:rPr>
        <w:t>9</w:t>
      </w:r>
      <w:r w:rsidRPr="00B569D3">
        <w:rPr>
          <w:b/>
          <w:color w:val="000000"/>
          <w:sz w:val="22"/>
          <w:szCs w:val="22"/>
        </w:rPr>
        <w:t>.0</w:t>
      </w:r>
      <w:r w:rsidR="000C003E">
        <w:rPr>
          <w:b/>
          <w:color w:val="000000"/>
          <w:sz w:val="22"/>
          <w:szCs w:val="22"/>
        </w:rPr>
        <w:t>1</w:t>
      </w:r>
      <w:r w:rsidRPr="00B569D3">
        <w:rPr>
          <w:b/>
          <w:color w:val="000000"/>
          <w:sz w:val="22"/>
          <w:szCs w:val="22"/>
        </w:rPr>
        <w:t>.201</w:t>
      </w:r>
      <w:r w:rsidR="000C003E">
        <w:rPr>
          <w:b/>
          <w:color w:val="000000"/>
          <w:sz w:val="22"/>
          <w:szCs w:val="22"/>
        </w:rPr>
        <w:t>8</w:t>
      </w:r>
      <w:r w:rsidRPr="00B569D3">
        <w:rPr>
          <w:b/>
          <w:color w:val="000000"/>
          <w:sz w:val="22"/>
          <w:szCs w:val="22"/>
        </w:rPr>
        <w:t xml:space="preserve"> года</w:t>
      </w:r>
      <w:r>
        <w:rPr>
          <w:b/>
          <w:color w:val="000000"/>
          <w:sz w:val="22"/>
          <w:szCs w:val="22"/>
        </w:rPr>
        <w:t>.</w:t>
      </w:r>
      <w:r w:rsidRPr="00594055">
        <w:rPr>
          <w:color w:val="000000"/>
          <w:sz w:val="22"/>
          <w:szCs w:val="22"/>
        </w:rPr>
        <w:t xml:space="preserve"> </w:t>
      </w:r>
      <w:r>
        <w:rPr>
          <w:color w:val="000000"/>
          <w:sz w:val="22"/>
          <w:szCs w:val="22"/>
        </w:rPr>
        <w:t xml:space="preserve"> </w:t>
      </w:r>
    </w:p>
    <w:p w:rsidR="005F4B50" w:rsidRPr="00594055" w:rsidRDefault="005F4B50" w:rsidP="005F4B50">
      <w:pPr>
        <w:pStyle w:val="a8"/>
        <w:spacing w:before="115" w:beforeAutospacing="0" w:after="0" w:afterAutospacing="0"/>
        <w:ind w:firstLine="706"/>
        <w:rPr>
          <w:color w:val="000000"/>
          <w:sz w:val="22"/>
          <w:szCs w:val="22"/>
        </w:rPr>
      </w:pPr>
      <w:r>
        <w:rPr>
          <w:color w:val="000000"/>
          <w:sz w:val="22"/>
          <w:szCs w:val="22"/>
        </w:rPr>
        <w:t>Заявителям, не допущенным к участию в конкурсе, задаток возвращается в течение пяти рабочих дней с даты подписания протокола рассмотрения заявок.</w:t>
      </w:r>
    </w:p>
    <w:p w:rsidR="005F4B50" w:rsidRPr="00925E8D" w:rsidRDefault="005F4B50" w:rsidP="005F4B50">
      <w:pPr>
        <w:pStyle w:val="a8"/>
        <w:spacing w:before="115" w:beforeAutospacing="0" w:after="0" w:afterAutospacing="0"/>
        <w:ind w:firstLine="706"/>
        <w:rPr>
          <w:color w:val="000000"/>
          <w:sz w:val="27"/>
          <w:szCs w:val="27"/>
        </w:rPr>
      </w:pPr>
      <w:r>
        <w:rPr>
          <w:color w:val="000000"/>
          <w:sz w:val="22"/>
          <w:szCs w:val="22"/>
        </w:rPr>
        <w:t xml:space="preserve">Конкурсная комиссия осуществляет оценку и сопоставление заявок на участие в конкурсе, поданных заявителями, признанными участниками конкурса до </w:t>
      </w:r>
      <w:r w:rsidR="000C003E">
        <w:rPr>
          <w:b/>
          <w:color w:val="000000"/>
          <w:sz w:val="22"/>
          <w:szCs w:val="22"/>
        </w:rPr>
        <w:t>05</w:t>
      </w:r>
      <w:r w:rsidRPr="00D04699">
        <w:rPr>
          <w:b/>
          <w:color w:val="000000"/>
          <w:sz w:val="22"/>
          <w:szCs w:val="22"/>
        </w:rPr>
        <w:t>.0</w:t>
      </w:r>
      <w:r w:rsidR="000C003E">
        <w:rPr>
          <w:b/>
          <w:color w:val="000000"/>
          <w:sz w:val="22"/>
          <w:szCs w:val="22"/>
        </w:rPr>
        <w:t>2</w:t>
      </w:r>
      <w:r w:rsidRPr="00D04699">
        <w:rPr>
          <w:b/>
          <w:color w:val="000000"/>
          <w:sz w:val="22"/>
          <w:szCs w:val="22"/>
        </w:rPr>
        <w:t>.201</w:t>
      </w:r>
      <w:r w:rsidR="000C003E">
        <w:rPr>
          <w:b/>
          <w:color w:val="000000"/>
          <w:sz w:val="22"/>
          <w:szCs w:val="22"/>
        </w:rPr>
        <w:t>8</w:t>
      </w:r>
      <w:r>
        <w:rPr>
          <w:color w:val="000000"/>
          <w:sz w:val="22"/>
          <w:szCs w:val="22"/>
        </w:rPr>
        <w:t xml:space="preserve"> </w:t>
      </w:r>
      <w:r w:rsidRPr="00D04699">
        <w:rPr>
          <w:b/>
          <w:color w:val="000000"/>
          <w:sz w:val="22"/>
          <w:szCs w:val="22"/>
        </w:rPr>
        <w:t>года</w:t>
      </w:r>
      <w:r>
        <w:rPr>
          <w:color w:val="000000"/>
          <w:sz w:val="22"/>
          <w:szCs w:val="22"/>
        </w:rPr>
        <w:t xml:space="preserve">, подведение итогов конкурса </w:t>
      </w:r>
      <w:r w:rsidR="000C003E">
        <w:rPr>
          <w:b/>
          <w:color w:val="000000"/>
          <w:sz w:val="22"/>
          <w:szCs w:val="22"/>
        </w:rPr>
        <w:t>05</w:t>
      </w:r>
      <w:r w:rsidRPr="00D04699">
        <w:rPr>
          <w:b/>
          <w:color w:val="000000"/>
          <w:sz w:val="22"/>
          <w:szCs w:val="22"/>
        </w:rPr>
        <w:t>.0</w:t>
      </w:r>
      <w:r w:rsidR="000C003E">
        <w:rPr>
          <w:b/>
          <w:color w:val="000000"/>
          <w:sz w:val="22"/>
          <w:szCs w:val="22"/>
        </w:rPr>
        <w:t>2</w:t>
      </w:r>
      <w:r>
        <w:rPr>
          <w:b/>
          <w:bCs/>
          <w:color w:val="000000"/>
          <w:sz w:val="22"/>
          <w:szCs w:val="22"/>
        </w:rPr>
        <w:t>.201</w:t>
      </w:r>
      <w:r w:rsidR="000C003E">
        <w:rPr>
          <w:b/>
          <w:bCs/>
          <w:color w:val="000000"/>
          <w:sz w:val="22"/>
          <w:szCs w:val="22"/>
        </w:rPr>
        <w:t>8</w:t>
      </w:r>
      <w:r>
        <w:rPr>
          <w:rStyle w:val="apple-converted-space"/>
          <w:color w:val="000000"/>
          <w:sz w:val="22"/>
          <w:szCs w:val="22"/>
        </w:rPr>
        <w:t> </w:t>
      </w:r>
      <w:r>
        <w:rPr>
          <w:b/>
          <w:bCs/>
          <w:color w:val="000000"/>
          <w:sz w:val="22"/>
          <w:szCs w:val="22"/>
        </w:rPr>
        <w:t>года</w:t>
      </w:r>
      <w:r>
        <w:rPr>
          <w:rStyle w:val="apple-converted-space"/>
          <w:color w:val="000000"/>
          <w:sz w:val="22"/>
          <w:szCs w:val="22"/>
        </w:rPr>
        <w:t> </w:t>
      </w:r>
      <w:r>
        <w:rPr>
          <w:color w:val="000000"/>
          <w:sz w:val="22"/>
          <w:szCs w:val="22"/>
        </w:rPr>
        <w:t>по адресу: Тюменская область, г.Ишим, ул. Ленина, 48, каб.34.</w:t>
      </w:r>
    </w:p>
    <w:p w:rsidR="005F4B50" w:rsidRDefault="005F4B50" w:rsidP="005F4B50">
      <w:pPr>
        <w:pStyle w:val="a8"/>
        <w:spacing w:before="115" w:beforeAutospacing="0" w:after="0" w:afterAutospacing="0"/>
        <w:ind w:firstLine="706"/>
        <w:rPr>
          <w:color w:val="000000"/>
          <w:sz w:val="27"/>
          <w:szCs w:val="27"/>
        </w:rPr>
      </w:pPr>
      <w:r>
        <w:rPr>
          <w:color w:val="000000"/>
          <w:sz w:val="22"/>
          <w:szCs w:val="22"/>
        </w:rPr>
        <w:t xml:space="preserve">Победителем конкурса признается участник конкурса, предложивший наилучшие условия исполнения договора, которые определены посредством сравнения условий, предложенных в заявках на участие в конкурсе его участниками и заявке на участие в конкурсе которого присвоен первый номер. </w:t>
      </w:r>
    </w:p>
    <w:p w:rsidR="005F4B50" w:rsidRDefault="005F4B50" w:rsidP="005F4B50">
      <w:pPr>
        <w:pStyle w:val="western"/>
        <w:spacing w:before="115" w:beforeAutospacing="0" w:after="0" w:afterAutospacing="0"/>
        <w:ind w:firstLine="706"/>
        <w:rPr>
          <w:color w:val="000000"/>
          <w:sz w:val="20"/>
          <w:szCs w:val="20"/>
        </w:rPr>
      </w:pPr>
      <w:r>
        <w:rPr>
          <w:color w:val="000000"/>
          <w:sz w:val="22"/>
          <w:szCs w:val="22"/>
        </w:rPr>
        <w:t>Срок подписания договора аренды – не менее десяти дней и не более тридцати дней со дня</w:t>
      </w:r>
      <w:r>
        <w:rPr>
          <w:rStyle w:val="apple-converted-space"/>
          <w:color w:val="000000"/>
          <w:sz w:val="22"/>
          <w:szCs w:val="22"/>
        </w:rPr>
        <w:t> </w:t>
      </w:r>
      <w:r>
        <w:rPr>
          <w:color w:val="000000"/>
          <w:sz w:val="22"/>
          <w:szCs w:val="22"/>
        </w:rPr>
        <w:t>размещения на официальном сайте торгов протокола оценки и сопоставления заявок на участие в конкурсе либо протокола рассмотрения заявок на участие в конкурсе в случае, если конкурс признан несостоявшимся по причине подачи единственной заявки на участие в конкурсе либо признания участником конкурса только одного заявителя.</w:t>
      </w:r>
    </w:p>
    <w:p w:rsidR="005F4B50" w:rsidRDefault="005F4B50" w:rsidP="005F4B50">
      <w:pPr>
        <w:pStyle w:val="a8"/>
        <w:spacing w:before="115" w:beforeAutospacing="0" w:after="0" w:afterAutospacing="0"/>
        <w:ind w:firstLine="706"/>
        <w:rPr>
          <w:color w:val="000000"/>
          <w:sz w:val="27"/>
          <w:szCs w:val="27"/>
        </w:rPr>
      </w:pPr>
      <w:r>
        <w:rPr>
          <w:color w:val="000000"/>
          <w:sz w:val="22"/>
          <w:szCs w:val="22"/>
        </w:rPr>
        <w:t>Ознакомиться с информацией, касающейся проведения конкурса, не нашедшей отражения в данном информационном извещении, конкурсной документацией, проектом договора можно по месту приема заявок: Тюменская область, г. Ишим, ул. Ленина, 48, каб.44, а также на сайте</w:t>
      </w:r>
      <w:r>
        <w:rPr>
          <w:rStyle w:val="apple-converted-space"/>
          <w:color w:val="000000"/>
          <w:sz w:val="22"/>
          <w:szCs w:val="22"/>
        </w:rPr>
        <w:t> </w:t>
      </w:r>
      <w:hyperlink r:id="rId9" w:history="1">
        <w:r>
          <w:rPr>
            <w:rStyle w:val="a7"/>
            <w:sz w:val="22"/>
            <w:szCs w:val="22"/>
          </w:rPr>
          <w:t>www.torgi.gov.ru</w:t>
        </w:r>
      </w:hyperlink>
      <w:r>
        <w:rPr>
          <w:color w:val="000000"/>
          <w:sz w:val="22"/>
          <w:szCs w:val="22"/>
        </w:rPr>
        <w:t>, и официальном сайте Администрации Ишимского муниципального района Тюменской области</w:t>
      </w:r>
      <w:r>
        <w:rPr>
          <w:rStyle w:val="apple-converted-space"/>
          <w:color w:val="000000"/>
          <w:sz w:val="22"/>
          <w:szCs w:val="22"/>
        </w:rPr>
        <w:t> </w:t>
      </w:r>
      <w:r>
        <w:rPr>
          <w:color w:val="000000"/>
          <w:sz w:val="22"/>
          <w:szCs w:val="22"/>
          <w:lang w:val="en-US"/>
        </w:rPr>
        <w:t>www</w:t>
      </w:r>
      <w:r>
        <w:rPr>
          <w:color w:val="000000"/>
          <w:sz w:val="22"/>
          <w:szCs w:val="22"/>
        </w:rPr>
        <w:t>.</w:t>
      </w:r>
      <w:hyperlink r:id="rId10" w:tgtFrame="_blank" w:history="1">
        <w:r>
          <w:rPr>
            <w:rStyle w:val="a7"/>
            <w:color w:val="000000"/>
            <w:sz w:val="22"/>
            <w:szCs w:val="22"/>
            <w:shd w:val="clear" w:color="auto" w:fill="FFFFFF"/>
            <w:lang w:val="en-US"/>
          </w:rPr>
          <w:t>ishim</w:t>
        </w:r>
        <w:r w:rsidRPr="00896E35">
          <w:rPr>
            <w:rStyle w:val="a7"/>
            <w:color w:val="000000"/>
            <w:sz w:val="22"/>
            <w:szCs w:val="22"/>
            <w:shd w:val="clear" w:color="auto" w:fill="FFFFFF"/>
          </w:rPr>
          <w:t>-</w:t>
        </w:r>
        <w:r>
          <w:rPr>
            <w:rStyle w:val="a7"/>
            <w:color w:val="000000"/>
            <w:sz w:val="22"/>
            <w:szCs w:val="22"/>
            <w:shd w:val="clear" w:color="auto" w:fill="FFFFFF"/>
            <w:lang w:val="en-US"/>
          </w:rPr>
          <w:t>mr</w:t>
        </w:r>
        <w:r w:rsidRPr="00896E35">
          <w:rPr>
            <w:rStyle w:val="a7"/>
            <w:color w:val="000000"/>
            <w:sz w:val="22"/>
            <w:szCs w:val="22"/>
            <w:shd w:val="clear" w:color="auto" w:fill="FFFFFF"/>
          </w:rPr>
          <w:t>.</w:t>
        </w:r>
        <w:r>
          <w:rPr>
            <w:rStyle w:val="a7"/>
            <w:color w:val="000000"/>
            <w:sz w:val="22"/>
            <w:szCs w:val="22"/>
            <w:shd w:val="clear" w:color="auto" w:fill="FFFFFF"/>
            <w:lang w:val="en-US"/>
          </w:rPr>
          <w:t>admtyumen</w:t>
        </w:r>
        <w:r>
          <w:rPr>
            <w:rStyle w:val="a7"/>
            <w:color w:val="000000"/>
            <w:sz w:val="22"/>
            <w:szCs w:val="22"/>
            <w:shd w:val="clear" w:color="auto" w:fill="FFFFFF"/>
          </w:rPr>
          <w:t>.ru</w:t>
        </w:r>
      </w:hyperlink>
      <w:r>
        <w:rPr>
          <w:color w:val="000000"/>
          <w:sz w:val="22"/>
          <w:szCs w:val="22"/>
        </w:rPr>
        <w:t>.</w:t>
      </w:r>
    </w:p>
    <w:p w:rsidR="005F4B50" w:rsidRPr="00925E8D" w:rsidRDefault="005F4B50" w:rsidP="005F4B50">
      <w:pPr>
        <w:pStyle w:val="western"/>
        <w:spacing w:before="115" w:beforeAutospacing="0" w:after="0" w:afterAutospacing="0"/>
        <w:ind w:firstLine="706"/>
        <w:rPr>
          <w:color w:val="000000"/>
          <w:sz w:val="20"/>
          <w:szCs w:val="20"/>
          <w:u w:val="single"/>
        </w:rPr>
      </w:pPr>
      <w:r w:rsidRPr="00925E8D">
        <w:rPr>
          <w:b/>
          <w:bCs/>
          <w:color w:val="000000"/>
          <w:sz w:val="22"/>
          <w:szCs w:val="22"/>
          <w:u w:val="single"/>
        </w:rPr>
        <w:t>Срок, в течение которого организатор конкурса вправе отказаться от проведения конкурса</w:t>
      </w:r>
      <w:r>
        <w:rPr>
          <w:b/>
          <w:bCs/>
          <w:color w:val="000000"/>
          <w:sz w:val="22"/>
          <w:szCs w:val="22"/>
          <w:u w:val="single"/>
        </w:rPr>
        <w:t xml:space="preserve"> или внести изменения в извещение о проведении конкурса</w:t>
      </w:r>
      <w:r w:rsidRPr="00925E8D">
        <w:rPr>
          <w:b/>
          <w:bCs/>
          <w:color w:val="000000"/>
          <w:sz w:val="22"/>
          <w:szCs w:val="22"/>
          <w:u w:val="single"/>
        </w:rPr>
        <w:t>:</w:t>
      </w:r>
    </w:p>
    <w:p w:rsidR="005F4B50" w:rsidRDefault="005F4B50" w:rsidP="005F4B50">
      <w:pPr>
        <w:autoSpaceDE w:val="0"/>
        <w:autoSpaceDN w:val="0"/>
        <w:adjustRightInd w:val="0"/>
        <w:ind w:firstLine="540"/>
        <w:jc w:val="both"/>
        <w:rPr>
          <w:bCs/>
          <w:sz w:val="22"/>
          <w:szCs w:val="22"/>
        </w:rPr>
      </w:pPr>
    </w:p>
    <w:p w:rsidR="005F4B50" w:rsidRPr="00B917EB" w:rsidRDefault="005F4B50" w:rsidP="005F4B50">
      <w:pPr>
        <w:autoSpaceDE w:val="0"/>
        <w:autoSpaceDN w:val="0"/>
        <w:adjustRightInd w:val="0"/>
        <w:ind w:firstLine="540"/>
        <w:jc w:val="both"/>
        <w:rPr>
          <w:bCs/>
          <w:sz w:val="22"/>
          <w:szCs w:val="22"/>
        </w:rPr>
      </w:pPr>
      <w:r w:rsidRPr="00B917EB">
        <w:rPr>
          <w:bCs/>
          <w:sz w:val="22"/>
          <w:szCs w:val="22"/>
        </w:rPr>
        <w:t>Организатор конкурса вправе принять решение о внесении изменений в извещение о проведении конкурса не позднее чем за пять дней до даты окончания подачи заявок на участие в конкурсе</w:t>
      </w:r>
      <w:r>
        <w:rPr>
          <w:bCs/>
          <w:sz w:val="22"/>
          <w:szCs w:val="22"/>
        </w:rPr>
        <w:t xml:space="preserve"> до </w:t>
      </w:r>
      <w:r w:rsidR="000C003E">
        <w:rPr>
          <w:b/>
          <w:bCs/>
          <w:sz w:val="22"/>
          <w:szCs w:val="22"/>
        </w:rPr>
        <w:t>11</w:t>
      </w:r>
      <w:r w:rsidRPr="00D04699">
        <w:rPr>
          <w:b/>
          <w:bCs/>
          <w:sz w:val="22"/>
          <w:szCs w:val="22"/>
        </w:rPr>
        <w:t>.</w:t>
      </w:r>
      <w:r>
        <w:rPr>
          <w:b/>
          <w:bCs/>
          <w:sz w:val="22"/>
          <w:szCs w:val="22"/>
        </w:rPr>
        <w:t>0</w:t>
      </w:r>
      <w:r w:rsidR="000C003E">
        <w:rPr>
          <w:b/>
          <w:bCs/>
          <w:sz w:val="22"/>
          <w:szCs w:val="22"/>
        </w:rPr>
        <w:t>1</w:t>
      </w:r>
      <w:r w:rsidRPr="00D04699">
        <w:rPr>
          <w:b/>
          <w:bCs/>
          <w:sz w:val="22"/>
          <w:szCs w:val="22"/>
        </w:rPr>
        <w:t>.201</w:t>
      </w:r>
      <w:r w:rsidR="000C003E">
        <w:rPr>
          <w:b/>
          <w:bCs/>
          <w:sz w:val="22"/>
          <w:szCs w:val="22"/>
        </w:rPr>
        <w:t>8</w:t>
      </w:r>
      <w:r w:rsidRPr="00D04699">
        <w:rPr>
          <w:b/>
          <w:bCs/>
          <w:sz w:val="22"/>
          <w:szCs w:val="22"/>
        </w:rPr>
        <w:t xml:space="preserve"> года</w:t>
      </w:r>
      <w:r w:rsidRPr="00B917EB">
        <w:rPr>
          <w:bCs/>
          <w:sz w:val="22"/>
          <w:szCs w:val="22"/>
        </w:rPr>
        <w:t>. В течение одного дня с даты принятия указанного решения такие изменения размещаются организатором конкурса или специализированной организацией на официальном сайте торгов. При этом срок подачи заявок на участие в конкурсе должен быть продлен таким образом, чтобы с даты размещения на официальном сайте торгов внесенных изменений в извещение о проведении конкурса до даты окончания подачи заявок на участие в конкурсе он составлял не менее двадцати дней.</w:t>
      </w:r>
    </w:p>
    <w:p w:rsidR="005F4B50" w:rsidRPr="00B917EB" w:rsidRDefault="005F4B50" w:rsidP="005F4B50">
      <w:pPr>
        <w:autoSpaceDE w:val="0"/>
        <w:autoSpaceDN w:val="0"/>
        <w:adjustRightInd w:val="0"/>
        <w:ind w:firstLine="540"/>
        <w:jc w:val="both"/>
        <w:rPr>
          <w:bCs/>
          <w:sz w:val="22"/>
          <w:szCs w:val="22"/>
        </w:rPr>
      </w:pPr>
      <w:r w:rsidRPr="00B917EB">
        <w:rPr>
          <w:bCs/>
          <w:sz w:val="22"/>
          <w:szCs w:val="22"/>
        </w:rPr>
        <w:t>Организатор конкурса вправе отказаться от проведения конкурса не позднее чем за пять дней до даты окончания срока подачи заявок на участие в конкурсе</w:t>
      </w:r>
      <w:r>
        <w:rPr>
          <w:bCs/>
          <w:sz w:val="22"/>
          <w:szCs w:val="22"/>
        </w:rPr>
        <w:t xml:space="preserve"> до </w:t>
      </w:r>
      <w:r w:rsidR="0048755F">
        <w:rPr>
          <w:b/>
          <w:bCs/>
          <w:sz w:val="22"/>
          <w:szCs w:val="22"/>
        </w:rPr>
        <w:t>11</w:t>
      </w:r>
      <w:r w:rsidRPr="00D04699">
        <w:rPr>
          <w:b/>
          <w:bCs/>
          <w:sz w:val="22"/>
          <w:szCs w:val="22"/>
        </w:rPr>
        <w:t>.</w:t>
      </w:r>
      <w:r>
        <w:rPr>
          <w:b/>
          <w:bCs/>
          <w:sz w:val="22"/>
          <w:szCs w:val="22"/>
        </w:rPr>
        <w:t>0</w:t>
      </w:r>
      <w:r w:rsidR="0048755F">
        <w:rPr>
          <w:b/>
          <w:bCs/>
          <w:sz w:val="22"/>
          <w:szCs w:val="22"/>
        </w:rPr>
        <w:t>1</w:t>
      </w:r>
      <w:r w:rsidRPr="00D04699">
        <w:rPr>
          <w:b/>
          <w:bCs/>
          <w:sz w:val="22"/>
          <w:szCs w:val="22"/>
        </w:rPr>
        <w:t>.201</w:t>
      </w:r>
      <w:r w:rsidR="0048755F">
        <w:rPr>
          <w:b/>
          <w:bCs/>
          <w:sz w:val="22"/>
          <w:szCs w:val="22"/>
        </w:rPr>
        <w:t>8</w:t>
      </w:r>
      <w:r>
        <w:rPr>
          <w:bCs/>
          <w:sz w:val="22"/>
          <w:szCs w:val="22"/>
        </w:rPr>
        <w:t xml:space="preserve"> года</w:t>
      </w:r>
      <w:r w:rsidRPr="00B917EB">
        <w:rPr>
          <w:bCs/>
          <w:sz w:val="22"/>
          <w:szCs w:val="22"/>
        </w:rPr>
        <w:t>. Извещение об отказе от проведения конкурса размещается на официальном сайте торгов в течение одного дня с даты принятия решения об отказе от проведения конкурса. В течение двух рабочих дней с даты принятия указанного решения организатор конкурса вскрывает (в случае если на конверте не указаны почтовый адрес (для юридического лица) или сведения о месте жительства (для физического лица) заявителя) конверты с заявками на участие в конкурсе, открывается доступ к поданным в форме электронных документов заявкам на участие в конкурсе и направляет соответствующие уведомления всем заявителям. В случае если установлено требование о внесении задатка, организатор конкурса возвращает заявителям денежные средства, внесенные в качестве задатка, в течение пяти рабочих дней с даты принятия решения об отказе от проведения конкурса.</w:t>
      </w:r>
    </w:p>
    <w:p w:rsidR="005F4B50" w:rsidRDefault="005F4B50" w:rsidP="005F4B50">
      <w:pPr>
        <w:pStyle w:val="western"/>
        <w:spacing w:after="0" w:afterAutospacing="0"/>
        <w:ind w:firstLine="360"/>
        <w:jc w:val="center"/>
        <w:rPr>
          <w:color w:val="000000"/>
          <w:sz w:val="20"/>
          <w:szCs w:val="20"/>
        </w:rPr>
      </w:pPr>
      <w:r>
        <w:rPr>
          <w:b/>
          <w:bCs/>
          <w:color w:val="000000"/>
          <w:sz w:val="22"/>
          <w:szCs w:val="22"/>
          <w:lang w:val="en-US"/>
        </w:rPr>
        <w:lastRenderedPageBreak/>
        <w:t>II</w:t>
      </w:r>
      <w:r w:rsidRPr="002A4992">
        <w:rPr>
          <w:b/>
          <w:bCs/>
          <w:color w:val="000000"/>
          <w:sz w:val="22"/>
          <w:szCs w:val="22"/>
        </w:rPr>
        <w:t xml:space="preserve">. </w:t>
      </w:r>
      <w:r>
        <w:rPr>
          <w:b/>
          <w:bCs/>
          <w:color w:val="000000"/>
          <w:sz w:val="22"/>
          <w:szCs w:val="22"/>
        </w:rPr>
        <w:t>Критерии конкурса:</w:t>
      </w:r>
    </w:p>
    <w:p w:rsidR="005F4B50" w:rsidRDefault="005F4B50" w:rsidP="005F4B50">
      <w:pPr>
        <w:pStyle w:val="western"/>
        <w:spacing w:after="0" w:afterAutospacing="0"/>
        <w:ind w:firstLine="547"/>
        <w:rPr>
          <w:color w:val="000000"/>
          <w:sz w:val="20"/>
          <w:szCs w:val="20"/>
        </w:rPr>
      </w:pPr>
      <w:r>
        <w:rPr>
          <w:b/>
          <w:bCs/>
          <w:color w:val="000000"/>
          <w:sz w:val="22"/>
          <w:szCs w:val="22"/>
          <w:u w:val="single"/>
        </w:rPr>
        <w:t xml:space="preserve"> Лот № 1.</w:t>
      </w:r>
    </w:p>
    <w:p w:rsidR="005F4B50" w:rsidRDefault="005F4B50" w:rsidP="005F4B50">
      <w:pPr>
        <w:pStyle w:val="western"/>
        <w:spacing w:after="0" w:afterAutospacing="0"/>
        <w:ind w:firstLine="360"/>
        <w:rPr>
          <w:color w:val="000000"/>
          <w:sz w:val="20"/>
          <w:szCs w:val="20"/>
        </w:rPr>
      </w:pPr>
      <w:r>
        <w:rPr>
          <w:i/>
          <w:iCs/>
          <w:color w:val="000000"/>
          <w:sz w:val="22"/>
          <w:szCs w:val="22"/>
          <w:u w:val="single"/>
        </w:rPr>
        <w:t>Информация о конкурсе согласно части 7 ст. 28.1. Закона о теплоснабжении:</w:t>
      </w:r>
    </w:p>
    <w:p w:rsidR="005F4B50" w:rsidRDefault="005F4B50" w:rsidP="005F4B50">
      <w:pPr>
        <w:pStyle w:val="western"/>
        <w:spacing w:before="115" w:beforeAutospacing="0" w:after="0" w:afterAutospacing="0"/>
        <w:ind w:left="720" w:hanging="360"/>
        <w:rPr>
          <w:color w:val="000000"/>
          <w:sz w:val="20"/>
          <w:szCs w:val="20"/>
        </w:rPr>
      </w:pPr>
      <w:r>
        <w:rPr>
          <w:color w:val="000000"/>
          <w:sz w:val="22"/>
          <w:szCs w:val="22"/>
        </w:rPr>
        <w:t>1.  Информация и сведения, необходимые для включения в конкурсную документацию в соответствии с п.п. 1-7, 11 части 7 ст. 28.1. Закона о теплоснабжении – в соответствии с Письмом Департамента тарифной и ценовой политики Тюменской области от 29.06.2017 № 06-05/1928 (Приложение № 2 к Конкурсной документации).</w:t>
      </w:r>
    </w:p>
    <w:p w:rsidR="005F4B50" w:rsidRDefault="005F4B50" w:rsidP="005F4B50">
      <w:pPr>
        <w:pStyle w:val="western"/>
        <w:numPr>
          <w:ilvl w:val="0"/>
          <w:numId w:val="35"/>
        </w:numPr>
        <w:spacing w:before="115" w:beforeAutospacing="0" w:after="0" w:afterAutospacing="0"/>
        <w:rPr>
          <w:color w:val="000000"/>
          <w:sz w:val="20"/>
          <w:szCs w:val="20"/>
        </w:rPr>
      </w:pPr>
      <w:r>
        <w:rPr>
          <w:color w:val="000000"/>
          <w:sz w:val="22"/>
          <w:szCs w:val="22"/>
        </w:rPr>
        <w:t>Метод регулирования тарифов – метод индексации установленных тарифов.</w:t>
      </w:r>
    </w:p>
    <w:p w:rsidR="005F4B50" w:rsidRDefault="005F4B50" w:rsidP="005F4B50">
      <w:pPr>
        <w:pStyle w:val="western"/>
        <w:numPr>
          <w:ilvl w:val="0"/>
          <w:numId w:val="35"/>
        </w:numPr>
        <w:spacing w:before="115" w:beforeAutospacing="0" w:after="0" w:afterAutospacing="0"/>
        <w:rPr>
          <w:color w:val="000000"/>
          <w:sz w:val="20"/>
          <w:szCs w:val="20"/>
        </w:rPr>
      </w:pPr>
      <w:r>
        <w:rPr>
          <w:color w:val="000000"/>
          <w:sz w:val="22"/>
          <w:szCs w:val="22"/>
        </w:rPr>
        <w:t xml:space="preserve">Величина арендной платы – </w:t>
      </w:r>
      <w:r>
        <w:rPr>
          <w:sz w:val="22"/>
          <w:szCs w:val="22"/>
        </w:rPr>
        <w:t>164360</w:t>
      </w:r>
      <w:r>
        <w:rPr>
          <w:color w:val="000000"/>
          <w:sz w:val="22"/>
          <w:szCs w:val="22"/>
        </w:rPr>
        <w:t xml:space="preserve"> рублей (</w:t>
      </w:r>
      <w:r>
        <w:rPr>
          <w:sz w:val="22"/>
          <w:szCs w:val="22"/>
        </w:rPr>
        <w:t>сто шестьдесят четыре тысячи триста шестьдесят рублей</w:t>
      </w:r>
      <w:r>
        <w:rPr>
          <w:color w:val="000000"/>
          <w:sz w:val="22"/>
          <w:szCs w:val="22"/>
        </w:rPr>
        <w:t>) в год, НДС не включен.</w:t>
      </w:r>
    </w:p>
    <w:p w:rsidR="005F4B50" w:rsidRPr="001017DF" w:rsidRDefault="005F4B50" w:rsidP="005F4B50">
      <w:pPr>
        <w:pStyle w:val="ConsPlusNormal"/>
        <w:ind w:left="720" w:hanging="720"/>
        <w:jc w:val="both"/>
        <w:rPr>
          <w:rFonts w:ascii="Times New Roman" w:hAnsi="Times New Roman" w:cs="Times New Roman"/>
          <w:sz w:val="22"/>
          <w:szCs w:val="22"/>
        </w:rPr>
      </w:pPr>
      <w:r>
        <w:rPr>
          <w:rFonts w:ascii="Times New Roman" w:hAnsi="Times New Roman" w:cs="Times New Roman"/>
          <w:sz w:val="22"/>
          <w:szCs w:val="22"/>
        </w:rPr>
        <w:t xml:space="preserve">      </w:t>
      </w:r>
      <w:r w:rsidRPr="001017DF">
        <w:rPr>
          <w:rFonts w:ascii="Times New Roman" w:hAnsi="Times New Roman" w:cs="Times New Roman"/>
          <w:sz w:val="22"/>
          <w:szCs w:val="22"/>
        </w:rPr>
        <w:t xml:space="preserve">4. </w:t>
      </w:r>
      <w:r>
        <w:rPr>
          <w:rFonts w:ascii="Times New Roman" w:hAnsi="Times New Roman" w:cs="Times New Roman"/>
          <w:sz w:val="22"/>
          <w:szCs w:val="22"/>
        </w:rPr>
        <w:t xml:space="preserve">  Размер задатка - </w:t>
      </w:r>
      <w:r w:rsidRPr="00145E70">
        <w:rPr>
          <w:rFonts w:ascii="Times New Roman" w:hAnsi="Times New Roman" w:cs="Times New Roman"/>
          <w:color w:val="000000"/>
          <w:sz w:val="22"/>
          <w:szCs w:val="22"/>
        </w:rPr>
        <w:t>5 % от начальной цены конкурса, что составляет</w:t>
      </w:r>
      <w:r>
        <w:rPr>
          <w:rFonts w:ascii="Times New Roman" w:hAnsi="Times New Roman" w:cs="Times New Roman"/>
          <w:color w:val="000000"/>
          <w:sz w:val="22"/>
          <w:szCs w:val="22"/>
        </w:rPr>
        <w:t xml:space="preserve"> </w:t>
      </w:r>
      <w:r w:rsidRPr="00884D63">
        <w:rPr>
          <w:rFonts w:ascii="Times New Roman" w:hAnsi="Times New Roman" w:cs="Times New Roman"/>
          <w:color w:val="000000"/>
          <w:sz w:val="22"/>
          <w:szCs w:val="22"/>
        </w:rPr>
        <w:t>8218 рублей (восемь тысяч двести восемнадцать рублей)</w:t>
      </w:r>
      <w:r>
        <w:rPr>
          <w:rFonts w:ascii="Times New Roman" w:hAnsi="Times New Roman" w:cs="Times New Roman"/>
          <w:color w:val="000000"/>
          <w:sz w:val="22"/>
          <w:szCs w:val="22"/>
        </w:rPr>
        <w:t>.</w:t>
      </w:r>
      <w:r w:rsidRPr="001017DF">
        <w:rPr>
          <w:rFonts w:ascii="Times New Roman" w:hAnsi="Times New Roman" w:cs="Times New Roman"/>
          <w:sz w:val="22"/>
          <w:szCs w:val="22"/>
        </w:rPr>
        <w:t xml:space="preserve"> Сумма, на которую победителем конкурса должна быть предоставлена банковская гарантия, обеспечивающая исполнение обязательств арендатора перед арендодателем по договору аренды, а также обязательства арендатора перед арендодателем по договору аренды, надлежащее исполнение которых обеспечивается указанной банковской гарантией</w:t>
      </w:r>
      <w:r>
        <w:rPr>
          <w:rFonts w:ascii="Times New Roman" w:hAnsi="Times New Roman" w:cs="Times New Roman"/>
          <w:sz w:val="22"/>
          <w:szCs w:val="22"/>
        </w:rPr>
        <w:t xml:space="preserve"> </w:t>
      </w:r>
      <w:r w:rsidRPr="001017DF">
        <w:rPr>
          <w:rFonts w:ascii="Times New Roman" w:hAnsi="Times New Roman" w:cs="Times New Roman"/>
          <w:sz w:val="22"/>
          <w:szCs w:val="22"/>
        </w:rPr>
        <w:t xml:space="preserve">– в размере </w:t>
      </w:r>
      <w:r>
        <w:rPr>
          <w:rFonts w:ascii="Times New Roman" w:hAnsi="Times New Roman" w:cs="Times New Roman"/>
          <w:sz w:val="22"/>
          <w:szCs w:val="22"/>
        </w:rPr>
        <w:t>годовой арендной платы</w:t>
      </w:r>
      <w:r w:rsidRPr="001017DF">
        <w:rPr>
          <w:rFonts w:ascii="Times New Roman" w:hAnsi="Times New Roman" w:cs="Times New Roman"/>
          <w:sz w:val="22"/>
          <w:szCs w:val="22"/>
        </w:rPr>
        <w:t xml:space="preserve">, что составяет </w:t>
      </w:r>
      <w:r w:rsidRPr="00884D63">
        <w:rPr>
          <w:rFonts w:ascii="Times New Roman" w:hAnsi="Times New Roman" w:cs="Times New Roman"/>
          <w:sz w:val="22"/>
          <w:szCs w:val="22"/>
        </w:rPr>
        <w:t>164360</w:t>
      </w:r>
      <w:r w:rsidRPr="00884D63">
        <w:rPr>
          <w:rFonts w:ascii="Times New Roman" w:hAnsi="Times New Roman" w:cs="Times New Roman"/>
          <w:color w:val="000000"/>
          <w:sz w:val="22"/>
          <w:szCs w:val="22"/>
        </w:rPr>
        <w:t xml:space="preserve"> рублей (</w:t>
      </w:r>
      <w:r w:rsidRPr="00884D63">
        <w:rPr>
          <w:rFonts w:ascii="Times New Roman" w:hAnsi="Times New Roman" w:cs="Times New Roman"/>
          <w:sz w:val="22"/>
          <w:szCs w:val="22"/>
        </w:rPr>
        <w:t>сто шестьдесят четыре тысячи триста шестьдесят рублей</w:t>
      </w:r>
      <w:r w:rsidRPr="00884D63">
        <w:rPr>
          <w:rFonts w:ascii="Times New Roman" w:hAnsi="Times New Roman" w:cs="Times New Roman"/>
          <w:color w:val="000000"/>
          <w:sz w:val="22"/>
          <w:szCs w:val="22"/>
        </w:rPr>
        <w:t>)</w:t>
      </w:r>
      <w:r w:rsidRPr="00884D63">
        <w:rPr>
          <w:rFonts w:ascii="Times New Roman" w:hAnsi="Times New Roman" w:cs="Times New Roman"/>
          <w:sz w:val="22"/>
          <w:szCs w:val="22"/>
        </w:rPr>
        <w:t>.</w:t>
      </w:r>
    </w:p>
    <w:p w:rsidR="005F4B50" w:rsidRDefault="005F4B50" w:rsidP="005F4B50">
      <w:pPr>
        <w:pStyle w:val="western"/>
        <w:numPr>
          <w:ilvl w:val="0"/>
          <w:numId w:val="36"/>
        </w:numPr>
        <w:spacing w:before="115" w:beforeAutospacing="0" w:after="0" w:afterAutospacing="0"/>
        <w:rPr>
          <w:color w:val="000000"/>
          <w:sz w:val="20"/>
          <w:szCs w:val="20"/>
        </w:rPr>
      </w:pPr>
      <w:r>
        <w:rPr>
          <w:color w:val="000000"/>
          <w:sz w:val="22"/>
          <w:szCs w:val="22"/>
        </w:rPr>
        <w:t>Информация о значениях долгосрочных параметров государственного регулирования тарифов, предусмотренных Основами ценообразования для метода индексации установленных тарифов, не установленных в качестве критериев конкурса – индекс эффективности операционных расходов в размере 1% (в соответствии с Письмом Департамента тарифной и ценовой политики Тюменской области от 29.06.2017 № 06-05/1928 (Приложение № 2 к Конкурсной документации).</w:t>
      </w:r>
    </w:p>
    <w:p w:rsidR="005F4B50" w:rsidRPr="00146EAC" w:rsidRDefault="005F4B50" w:rsidP="005F4B50">
      <w:pPr>
        <w:pStyle w:val="western"/>
        <w:numPr>
          <w:ilvl w:val="0"/>
          <w:numId w:val="36"/>
        </w:numPr>
        <w:spacing w:before="115" w:beforeAutospacing="0" w:after="0" w:afterAutospacing="0"/>
        <w:rPr>
          <w:color w:val="000000"/>
          <w:sz w:val="20"/>
          <w:szCs w:val="20"/>
        </w:rPr>
      </w:pPr>
      <w:r>
        <w:rPr>
          <w:color w:val="000000"/>
          <w:sz w:val="22"/>
          <w:szCs w:val="22"/>
        </w:rPr>
        <w:t>Информация о долгосрочных параметрах государственного регулирования цен (тарифов) в сфере теплоснабжения, являющихся критериями конкурса - в соответствии с Письмом Департамента тарифной и ценовой политики Тюменской области от 29.06.2017 № 06-05/1928 (Приложение № 2 к Конкурсной документации).</w:t>
      </w:r>
    </w:p>
    <w:p w:rsidR="005F4B50" w:rsidRPr="00E65575" w:rsidRDefault="005F4B50" w:rsidP="005F4B50">
      <w:pPr>
        <w:pStyle w:val="western"/>
        <w:numPr>
          <w:ilvl w:val="0"/>
          <w:numId w:val="36"/>
        </w:numPr>
        <w:spacing w:before="115" w:beforeAutospacing="0" w:after="0" w:afterAutospacing="0"/>
        <w:rPr>
          <w:color w:val="000000"/>
          <w:sz w:val="20"/>
          <w:szCs w:val="20"/>
        </w:rPr>
      </w:pPr>
      <w:r>
        <w:rPr>
          <w:color w:val="000000"/>
          <w:sz w:val="22"/>
          <w:szCs w:val="22"/>
        </w:rPr>
        <w:t>Показатели надежности и энергетической эффективности объектов теплоснабжения (Приложение № 7</w:t>
      </w:r>
      <w:r w:rsidRPr="0082186A">
        <w:rPr>
          <w:color w:val="000000"/>
          <w:sz w:val="22"/>
          <w:szCs w:val="22"/>
        </w:rPr>
        <w:t xml:space="preserve"> </w:t>
      </w:r>
      <w:r>
        <w:rPr>
          <w:color w:val="000000"/>
          <w:sz w:val="22"/>
          <w:szCs w:val="22"/>
        </w:rPr>
        <w:t>к Конкурсной документации).</w:t>
      </w:r>
    </w:p>
    <w:p w:rsidR="005F4B50" w:rsidRPr="00411786" w:rsidRDefault="005F4B50" w:rsidP="005F4B50">
      <w:pPr>
        <w:pStyle w:val="western"/>
        <w:numPr>
          <w:ilvl w:val="0"/>
          <w:numId w:val="36"/>
        </w:numPr>
        <w:spacing w:before="115" w:beforeAutospacing="0" w:after="0" w:afterAutospacing="0"/>
        <w:rPr>
          <w:color w:val="000000"/>
          <w:sz w:val="20"/>
          <w:szCs w:val="20"/>
        </w:rPr>
      </w:pPr>
      <w:r>
        <w:rPr>
          <w:color w:val="000000"/>
          <w:sz w:val="22"/>
          <w:szCs w:val="22"/>
        </w:rPr>
        <w:t>Копии годовой бухгалтерской (финансовой) отчетности за три  последних отчетных периода организации, осуществлявшей эксплуатацию передаваемого арендатору по договору аренды имущества. (Приложение № 6</w:t>
      </w:r>
      <w:r w:rsidRPr="0082186A">
        <w:rPr>
          <w:color w:val="000000"/>
          <w:sz w:val="22"/>
          <w:szCs w:val="22"/>
        </w:rPr>
        <w:t xml:space="preserve"> </w:t>
      </w:r>
      <w:r>
        <w:rPr>
          <w:color w:val="000000"/>
          <w:sz w:val="22"/>
          <w:szCs w:val="22"/>
        </w:rPr>
        <w:t>к Конкурсной документации).</w:t>
      </w:r>
    </w:p>
    <w:p w:rsidR="005F4B50" w:rsidRPr="00145E70" w:rsidRDefault="005F4B50" w:rsidP="005F4B50">
      <w:pPr>
        <w:pStyle w:val="western"/>
        <w:numPr>
          <w:ilvl w:val="0"/>
          <w:numId w:val="36"/>
        </w:numPr>
        <w:spacing w:before="115" w:beforeAutospacing="0" w:after="0" w:afterAutospacing="0"/>
        <w:rPr>
          <w:color w:val="000000"/>
          <w:sz w:val="20"/>
          <w:szCs w:val="20"/>
        </w:rPr>
      </w:pPr>
      <w:r>
        <w:rPr>
          <w:color w:val="000000"/>
          <w:sz w:val="22"/>
          <w:szCs w:val="22"/>
        </w:rPr>
        <w:t>Копия отчета о техническом обследовании передаваемого арендатору по договору аренды имущества. (Приложение № 8</w:t>
      </w:r>
      <w:r w:rsidRPr="0082186A">
        <w:rPr>
          <w:color w:val="000000"/>
          <w:sz w:val="22"/>
          <w:szCs w:val="22"/>
        </w:rPr>
        <w:t xml:space="preserve"> </w:t>
      </w:r>
      <w:r>
        <w:rPr>
          <w:color w:val="000000"/>
          <w:sz w:val="22"/>
          <w:szCs w:val="22"/>
        </w:rPr>
        <w:t>к Конкурсной документации).</w:t>
      </w:r>
    </w:p>
    <w:p w:rsidR="005F4B50" w:rsidRPr="0082360A" w:rsidRDefault="005F4B50" w:rsidP="005F4B50">
      <w:pPr>
        <w:pStyle w:val="western"/>
        <w:numPr>
          <w:ilvl w:val="0"/>
          <w:numId w:val="36"/>
        </w:numPr>
        <w:spacing w:before="115" w:beforeAutospacing="0" w:after="0" w:afterAutospacing="0"/>
        <w:rPr>
          <w:color w:val="000000"/>
          <w:sz w:val="22"/>
          <w:szCs w:val="22"/>
        </w:rPr>
      </w:pPr>
      <w:r>
        <w:rPr>
          <w:color w:val="000000"/>
          <w:sz w:val="22"/>
          <w:szCs w:val="22"/>
        </w:rPr>
        <w:t>Информация о стоимости  электрической энергии (мощности) и газа, фактически потребленных передаваемым в аренду объектом теплоснабжения за предшествующий календарный год в</w:t>
      </w:r>
      <w:r w:rsidRPr="0082360A">
        <w:rPr>
          <w:color w:val="000000"/>
          <w:sz w:val="22"/>
          <w:szCs w:val="22"/>
        </w:rPr>
        <w:t xml:space="preserve"> соответствии</w:t>
      </w:r>
      <w:r>
        <w:rPr>
          <w:color w:val="000000"/>
          <w:sz w:val="22"/>
          <w:szCs w:val="22"/>
        </w:rPr>
        <w:t xml:space="preserve"> с письмом МУП «Коммунальщик» Ишимского муниципального района Тюменской области от 13.06.2017. (Приложение № 9 к Конкурсной документации).</w:t>
      </w:r>
    </w:p>
    <w:p w:rsidR="005F4B50" w:rsidRDefault="005F4B50" w:rsidP="005F4B50">
      <w:pPr>
        <w:pStyle w:val="western"/>
        <w:spacing w:after="0" w:afterAutospacing="0"/>
        <w:ind w:firstLine="547"/>
        <w:rPr>
          <w:color w:val="000000"/>
          <w:sz w:val="20"/>
          <w:szCs w:val="20"/>
        </w:rPr>
      </w:pPr>
      <w:r>
        <w:rPr>
          <w:i/>
          <w:iCs/>
          <w:color w:val="000000"/>
          <w:sz w:val="22"/>
          <w:szCs w:val="22"/>
          <w:u w:val="single"/>
        </w:rPr>
        <w:t>Информация о критериях  конкурса в соответствии с ФЗ «О теплоснабжении» (ч.11 ст. 28.1.):</w:t>
      </w:r>
    </w:p>
    <w:p w:rsidR="005F4B50" w:rsidRDefault="005F4B50" w:rsidP="005F4B50">
      <w:pPr>
        <w:pStyle w:val="western"/>
        <w:spacing w:before="115" w:beforeAutospacing="0" w:after="0" w:afterAutospacing="0"/>
        <w:ind w:firstLine="533"/>
        <w:rPr>
          <w:color w:val="000000"/>
          <w:sz w:val="20"/>
          <w:szCs w:val="20"/>
        </w:rPr>
      </w:pPr>
      <w:r>
        <w:rPr>
          <w:color w:val="000000"/>
          <w:sz w:val="22"/>
          <w:szCs w:val="22"/>
        </w:rPr>
        <w:t>1) объем финансовой поддержки, необходимой арендатору и предоставляемой арендодателем в целях возмещения затрат или недополученных доходов в связи с производством, поставками товаров, оказанием услуг с использованием объектов теплоснабжения;</w:t>
      </w:r>
    </w:p>
    <w:p w:rsidR="005F4B50" w:rsidRDefault="005F4B50" w:rsidP="005F4B50">
      <w:pPr>
        <w:pStyle w:val="western"/>
        <w:spacing w:before="115" w:beforeAutospacing="0" w:after="0" w:afterAutospacing="0"/>
        <w:ind w:firstLine="533"/>
        <w:rPr>
          <w:color w:val="000000"/>
          <w:sz w:val="20"/>
          <w:szCs w:val="20"/>
        </w:rPr>
      </w:pPr>
      <w:r>
        <w:rPr>
          <w:color w:val="000000"/>
          <w:sz w:val="22"/>
          <w:szCs w:val="22"/>
        </w:rPr>
        <w:t>2) долгосрочные параметры государственного регулирования цен (тарифов) в сфере теплоснабжения в соответствии с</w:t>
      </w:r>
      <w:r>
        <w:rPr>
          <w:rStyle w:val="apple-converted-space"/>
          <w:color w:val="000000"/>
          <w:sz w:val="22"/>
          <w:szCs w:val="22"/>
        </w:rPr>
        <w:t> </w:t>
      </w:r>
      <w:hyperlink r:id="rId11" w:history="1">
        <w:r>
          <w:rPr>
            <w:rStyle w:val="a7"/>
            <w:color w:val="00009C"/>
            <w:sz w:val="22"/>
            <w:szCs w:val="22"/>
          </w:rPr>
          <w:t>частью 14</w:t>
        </w:r>
      </w:hyperlink>
      <w:r>
        <w:rPr>
          <w:rStyle w:val="apple-converted-space"/>
          <w:color w:val="000000"/>
          <w:sz w:val="22"/>
          <w:szCs w:val="22"/>
        </w:rPr>
        <w:t> </w:t>
      </w:r>
      <w:r>
        <w:rPr>
          <w:color w:val="000000"/>
          <w:sz w:val="22"/>
          <w:szCs w:val="22"/>
        </w:rPr>
        <w:t>настоящей статьи.</w:t>
      </w:r>
    </w:p>
    <w:p w:rsidR="005F4B50" w:rsidRDefault="005F4B50" w:rsidP="005F4B50">
      <w:pPr>
        <w:pStyle w:val="western"/>
        <w:spacing w:after="0" w:afterAutospacing="0"/>
        <w:rPr>
          <w:color w:val="000000"/>
          <w:sz w:val="20"/>
          <w:szCs w:val="20"/>
        </w:rPr>
      </w:pPr>
    </w:p>
    <w:p w:rsidR="005F4B50" w:rsidRDefault="005F4B50" w:rsidP="005F4B50">
      <w:pPr>
        <w:pStyle w:val="western"/>
        <w:spacing w:after="0" w:afterAutospacing="0"/>
        <w:rPr>
          <w:color w:val="000000"/>
          <w:sz w:val="20"/>
          <w:szCs w:val="20"/>
        </w:rPr>
      </w:pPr>
      <w:r>
        <w:rPr>
          <w:b/>
          <w:bCs/>
          <w:color w:val="000000"/>
          <w:sz w:val="22"/>
          <w:szCs w:val="22"/>
          <w:u w:val="single"/>
        </w:rPr>
        <w:lastRenderedPageBreak/>
        <w:t>Критерий № 1</w:t>
      </w:r>
      <w:r>
        <w:rPr>
          <w:color w:val="000000"/>
          <w:sz w:val="22"/>
          <w:szCs w:val="22"/>
        </w:rPr>
        <w:t>.</w:t>
      </w:r>
      <w:r>
        <w:rPr>
          <w:rStyle w:val="apple-converted-space"/>
          <w:color w:val="000000"/>
          <w:sz w:val="22"/>
          <w:szCs w:val="22"/>
        </w:rPr>
        <w:t> </w:t>
      </w:r>
      <w:r>
        <w:rPr>
          <w:color w:val="000000"/>
          <w:sz w:val="22"/>
          <w:szCs w:val="22"/>
        </w:rPr>
        <w:t>объем финансовой поддержки, необходимой арендатору и предоставляемой арендодателем в целях возмещения затрат или недополученных доходов в связи с производством, поставками товаров, оказанием услуг с использованием объектов теплоснабжения.</w:t>
      </w:r>
    </w:p>
    <w:p w:rsidR="005F4B50" w:rsidRDefault="005F4B50" w:rsidP="005F4B50">
      <w:pPr>
        <w:pStyle w:val="western"/>
        <w:numPr>
          <w:ilvl w:val="0"/>
          <w:numId w:val="5"/>
        </w:numPr>
        <w:spacing w:after="0" w:afterAutospacing="0"/>
        <w:rPr>
          <w:color w:val="000000"/>
          <w:sz w:val="20"/>
          <w:szCs w:val="20"/>
        </w:rPr>
      </w:pPr>
      <w:r>
        <w:rPr>
          <w:color w:val="000000"/>
          <w:sz w:val="22"/>
          <w:szCs w:val="22"/>
        </w:rPr>
        <w:t>Начальное значение критерия конкурса в виде минимального размера денежных средств в размере 10000,00 рублей на 2017 год; 10000,00 рублей на 2018 год; 10000,00 рублей на 2019 год,</w:t>
      </w:r>
      <w:r w:rsidRPr="00CD1D9A">
        <w:rPr>
          <w:color w:val="000000"/>
          <w:sz w:val="22"/>
          <w:szCs w:val="22"/>
        </w:rPr>
        <w:t xml:space="preserve"> </w:t>
      </w:r>
      <w:r>
        <w:rPr>
          <w:color w:val="000000"/>
          <w:sz w:val="22"/>
          <w:szCs w:val="22"/>
        </w:rPr>
        <w:t>10000,00 рублей на 2020 год, 10000,00 рублей на 2021 год,</w:t>
      </w:r>
      <w:r w:rsidRPr="00CD1D9A">
        <w:rPr>
          <w:color w:val="000000"/>
          <w:sz w:val="22"/>
          <w:szCs w:val="22"/>
        </w:rPr>
        <w:t xml:space="preserve"> </w:t>
      </w:r>
      <w:r>
        <w:rPr>
          <w:color w:val="000000"/>
          <w:sz w:val="22"/>
          <w:szCs w:val="22"/>
        </w:rPr>
        <w:t>10000,00 рублей на 2022 год.</w:t>
      </w:r>
    </w:p>
    <w:p w:rsidR="005F4B50" w:rsidRDefault="005F4B50" w:rsidP="005F4B50">
      <w:pPr>
        <w:pStyle w:val="western"/>
        <w:numPr>
          <w:ilvl w:val="0"/>
          <w:numId w:val="5"/>
        </w:numPr>
        <w:spacing w:after="0" w:afterAutospacing="0"/>
        <w:rPr>
          <w:color w:val="000000"/>
          <w:sz w:val="20"/>
          <w:szCs w:val="20"/>
        </w:rPr>
      </w:pPr>
      <w:r>
        <w:rPr>
          <w:color w:val="000000"/>
          <w:sz w:val="22"/>
          <w:szCs w:val="22"/>
        </w:rPr>
        <w:t>Параметр критерия – уменьшение начального значения критерия конкурса в рублях.</w:t>
      </w:r>
    </w:p>
    <w:p w:rsidR="005F4B50" w:rsidRDefault="005F4B50" w:rsidP="005F4B50">
      <w:pPr>
        <w:pStyle w:val="western"/>
        <w:numPr>
          <w:ilvl w:val="0"/>
          <w:numId w:val="5"/>
        </w:numPr>
        <w:spacing w:after="0" w:afterAutospacing="0"/>
        <w:rPr>
          <w:color w:val="000000"/>
          <w:sz w:val="20"/>
          <w:szCs w:val="20"/>
        </w:rPr>
      </w:pPr>
      <w:r>
        <w:rPr>
          <w:color w:val="000000"/>
          <w:sz w:val="22"/>
          <w:szCs w:val="22"/>
        </w:rPr>
        <w:t>Коэффициент значимости критерия конкурса - критерий учитывается при подведении итогов конкурса специальной вычислительной программой по определению дисконтированной выручки.</w:t>
      </w:r>
    </w:p>
    <w:p w:rsidR="005F4B50" w:rsidRDefault="005F4B50" w:rsidP="005F4B50">
      <w:pPr>
        <w:pStyle w:val="western"/>
        <w:spacing w:after="0" w:afterAutospacing="0"/>
        <w:rPr>
          <w:color w:val="000000"/>
          <w:sz w:val="20"/>
          <w:szCs w:val="20"/>
        </w:rPr>
      </w:pPr>
      <w:r>
        <w:rPr>
          <w:b/>
          <w:bCs/>
          <w:color w:val="000000"/>
          <w:sz w:val="22"/>
          <w:szCs w:val="22"/>
          <w:u w:val="single"/>
        </w:rPr>
        <w:t>Критерий № 2</w:t>
      </w:r>
      <w:r>
        <w:rPr>
          <w:color w:val="000000"/>
          <w:sz w:val="22"/>
          <w:szCs w:val="22"/>
        </w:rPr>
        <w:t>. Базовый уровень операционных расходов.</w:t>
      </w:r>
    </w:p>
    <w:p w:rsidR="005F4B50" w:rsidRDefault="005F4B50" w:rsidP="005F4B50">
      <w:pPr>
        <w:pStyle w:val="western"/>
        <w:spacing w:after="0" w:afterAutospacing="0"/>
        <w:rPr>
          <w:color w:val="000000"/>
          <w:sz w:val="20"/>
          <w:szCs w:val="20"/>
        </w:rPr>
      </w:pPr>
      <w:r>
        <w:rPr>
          <w:color w:val="000000"/>
          <w:sz w:val="22"/>
          <w:szCs w:val="22"/>
        </w:rPr>
        <w:t xml:space="preserve">1) Начальное значение критерия – </w:t>
      </w:r>
      <w:r>
        <w:rPr>
          <w:color w:val="000000"/>
          <w:sz w:val="22"/>
          <w:szCs w:val="22"/>
          <w:lang w:val="en-US"/>
        </w:rPr>
        <w:t>min</w:t>
      </w:r>
      <w:r w:rsidRPr="00FA4CE9">
        <w:rPr>
          <w:color w:val="000000"/>
          <w:sz w:val="22"/>
          <w:szCs w:val="22"/>
        </w:rPr>
        <w:t>/</w:t>
      </w:r>
      <w:r>
        <w:rPr>
          <w:color w:val="000000"/>
          <w:sz w:val="22"/>
          <w:szCs w:val="22"/>
          <w:lang w:val="en-US"/>
        </w:rPr>
        <w:t>max</w:t>
      </w:r>
      <w:r w:rsidRPr="00FA4CE9">
        <w:rPr>
          <w:color w:val="000000"/>
          <w:sz w:val="22"/>
          <w:szCs w:val="22"/>
        </w:rPr>
        <w:t xml:space="preserve"> </w:t>
      </w:r>
      <w:r>
        <w:rPr>
          <w:color w:val="000000"/>
          <w:sz w:val="22"/>
          <w:szCs w:val="22"/>
        </w:rPr>
        <w:t xml:space="preserve">1195,74/1171,85 тысяч рублей на 2017 год;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1231,13/120654 тысяч рублей на 2018 год;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1267,57/1242,25 тысяч рублей на 2019 год;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1305,09/1279,02 тысяч рублей на 2020 год,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1343,72/1316,88 тысяч рублей на 2021 год,</w:t>
      </w:r>
      <w:r w:rsidRPr="00261229">
        <w:rPr>
          <w:color w:val="000000"/>
          <w:sz w:val="22"/>
          <w:szCs w:val="22"/>
        </w:rPr>
        <w:t xml:space="preserve">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1383,50/1355,86 тысяч рублей на 2022 год .</w:t>
      </w:r>
    </w:p>
    <w:p w:rsidR="005F4B50" w:rsidRDefault="005F4B50" w:rsidP="005F4B50">
      <w:pPr>
        <w:pStyle w:val="western"/>
        <w:spacing w:after="0" w:afterAutospacing="0"/>
        <w:rPr>
          <w:color w:val="000000"/>
          <w:sz w:val="20"/>
          <w:szCs w:val="20"/>
        </w:rPr>
      </w:pPr>
      <w:r>
        <w:rPr>
          <w:color w:val="000000"/>
          <w:sz w:val="22"/>
          <w:szCs w:val="22"/>
        </w:rPr>
        <w:t>2) Параметр критерия – уменьшение начального значения критерия конкурса в рублях.</w:t>
      </w:r>
    </w:p>
    <w:p w:rsidR="005F4B50" w:rsidRDefault="005F4B50" w:rsidP="005F4B50">
      <w:pPr>
        <w:pStyle w:val="western"/>
        <w:spacing w:after="0" w:afterAutospacing="0"/>
        <w:rPr>
          <w:color w:val="000000"/>
          <w:sz w:val="20"/>
          <w:szCs w:val="20"/>
        </w:rPr>
      </w:pPr>
      <w:r>
        <w:rPr>
          <w:color w:val="000000"/>
          <w:sz w:val="22"/>
          <w:szCs w:val="22"/>
        </w:rPr>
        <w:t>3) Коэффициент значимости критерия конкурса - критерий учитывается при подведении итогов конкурса специальной вычислительной программой по определению дисконтированной выручки.</w:t>
      </w:r>
    </w:p>
    <w:p w:rsidR="005F4B50" w:rsidRDefault="005F4B50" w:rsidP="005F4B50">
      <w:pPr>
        <w:pStyle w:val="western"/>
        <w:spacing w:after="0" w:afterAutospacing="0"/>
        <w:rPr>
          <w:color w:val="000000"/>
          <w:sz w:val="20"/>
          <w:szCs w:val="20"/>
        </w:rPr>
      </w:pPr>
      <w:r>
        <w:rPr>
          <w:b/>
          <w:bCs/>
          <w:color w:val="000000"/>
          <w:sz w:val="22"/>
          <w:szCs w:val="22"/>
          <w:u w:val="single"/>
        </w:rPr>
        <w:t>Критерий № 3</w:t>
      </w:r>
      <w:r>
        <w:rPr>
          <w:color w:val="000000"/>
          <w:sz w:val="22"/>
          <w:szCs w:val="22"/>
        </w:rPr>
        <w:t>. Нормативный уровень прибыли.</w:t>
      </w:r>
    </w:p>
    <w:p w:rsidR="005F4B50" w:rsidRDefault="005F4B50" w:rsidP="005F4B50">
      <w:pPr>
        <w:pStyle w:val="western"/>
        <w:spacing w:after="0" w:afterAutospacing="0"/>
        <w:rPr>
          <w:color w:val="000000"/>
          <w:sz w:val="20"/>
          <w:szCs w:val="20"/>
        </w:rPr>
      </w:pPr>
      <w:r>
        <w:rPr>
          <w:color w:val="000000"/>
          <w:sz w:val="22"/>
          <w:szCs w:val="22"/>
        </w:rPr>
        <w:t xml:space="preserve">1) Начальное значение критерия –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4,63/6,00% на 2017 год;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4,67/6,00% на 2018 год;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4,69/6,00% на 2019 год,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4,72/6,00% на 2020 год,</w:t>
      </w:r>
      <w:r w:rsidRPr="00261229">
        <w:rPr>
          <w:color w:val="000000"/>
          <w:sz w:val="22"/>
          <w:szCs w:val="22"/>
        </w:rPr>
        <w:t xml:space="preserve">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4,74/6,00% на 2021 год,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4,77/6,00% на 2022 год .</w:t>
      </w:r>
    </w:p>
    <w:p w:rsidR="005F4B50" w:rsidRDefault="005F4B50" w:rsidP="005F4B50">
      <w:pPr>
        <w:pStyle w:val="western"/>
        <w:spacing w:after="0" w:afterAutospacing="0"/>
        <w:rPr>
          <w:color w:val="000000"/>
          <w:sz w:val="20"/>
          <w:szCs w:val="20"/>
        </w:rPr>
      </w:pPr>
      <w:r>
        <w:rPr>
          <w:color w:val="000000"/>
          <w:sz w:val="22"/>
          <w:szCs w:val="22"/>
        </w:rPr>
        <w:t>2) Параметр критерия – увеличение начального значения критерия конкурса в процентах.</w:t>
      </w:r>
    </w:p>
    <w:p w:rsidR="005F4B50" w:rsidRDefault="005F4B50" w:rsidP="005F4B50">
      <w:pPr>
        <w:pStyle w:val="western"/>
        <w:spacing w:after="0" w:afterAutospacing="0"/>
        <w:rPr>
          <w:color w:val="000000"/>
          <w:sz w:val="20"/>
          <w:szCs w:val="20"/>
        </w:rPr>
      </w:pPr>
      <w:r>
        <w:rPr>
          <w:color w:val="000000"/>
          <w:sz w:val="22"/>
          <w:szCs w:val="22"/>
        </w:rPr>
        <w:t>3) Коэффициент значимости критерия конкурса - критерий учитывается при подведении итогов конкурса специальной вычислительной программой по определению дисконтированной выручки.</w:t>
      </w:r>
    </w:p>
    <w:p w:rsidR="005F4B50" w:rsidRDefault="005F4B50" w:rsidP="005F4B50">
      <w:pPr>
        <w:pStyle w:val="western"/>
        <w:spacing w:after="0" w:afterAutospacing="0"/>
        <w:rPr>
          <w:color w:val="000000"/>
          <w:sz w:val="20"/>
          <w:szCs w:val="20"/>
        </w:rPr>
      </w:pPr>
      <w:r>
        <w:rPr>
          <w:b/>
          <w:bCs/>
          <w:color w:val="000000"/>
          <w:sz w:val="22"/>
          <w:szCs w:val="22"/>
          <w:u w:val="single"/>
        </w:rPr>
        <w:t>Критерий № 4</w:t>
      </w:r>
      <w:r>
        <w:rPr>
          <w:color w:val="000000"/>
          <w:sz w:val="22"/>
          <w:szCs w:val="22"/>
        </w:rPr>
        <w:t>. Показатель удельного расхода топлива на производство единицы тепловой энергии, отпускаемой с коллекторов источников тепловой энергии</w:t>
      </w:r>
    </w:p>
    <w:p w:rsidR="005F4B50" w:rsidRDefault="005F4B50" w:rsidP="005F4B50">
      <w:pPr>
        <w:pStyle w:val="western"/>
        <w:spacing w:after="0" w:afterAutospacing="0"/>
        <w:rPr>
          <w:color w:val="000000"/>
          <w:sz w:val="20"/>
          <w:szCs w:val="20"/>
        </w:rPr>
      </w:pPr>
      <w:r>
        <w:rPr>
          <w:color w:val="000000"/>
          <w:sz w:val="22"/>
          <w:szCs w:val="22"/>
        </w:rPr>
        <w:t xml:space="preserve">1) Начальное значение критерия –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155,97/155,97 кг.у.т./Гкал на 2017 год;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155,97/155,97 кг.у.т./Гкал на 2018 год;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155,97/155,97 кг.у.т./Гкал на 2019 год,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155,97/155,97 кг.у.т./Гкал на 2020 год,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155,97/155,97 кг.у.т./Гкал на 2021 год,</w:t>
      </w:r>
      <w:r w:rsidRPr="002E3567">
        <w:rPr>
          <w:color w:val="000000"/>
          <w:sz w:val="22"/>
          <w:szCs w:val="22"/>
        </w:rPr>
        <w:t xml:space="preserve">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155,97/155,97 кг.у.т./Гкал на 2022 год .</w:t>
      </w:r>
    </w:p>
    <w:p w:rsidR="005F4B50" w:rsidRDefault="005F4B50" w:rsidP="005F4B50">
      <w:pPr>
        <w:pStyle w:val="western"/>
        <w:spacing w:after="0" w:afterAutospacing="0"/>
        <w:rPr>
          <w:color w:val="000000"/>
          <w:sz w:val="20"/>
          <w:szCs w:val="20"/>
        </w:rPr>
      </w:pPr>
      <w:r>
        <w:rPr>
          <w:color w:val="000000"/>
          <w:sz w:val="22"/>
          <w:szCs w:val="22"/>
        </w:rPr>
        <w:t>2) Параметр критерия – уменьшение начального значения критерия конкурса в кг.у.т./Гкал.</w:t>
      </w:r>
    </w:p>
    <w:p w:rsidR="005F4B50" w:rsidRDefault="005F4B50" w:rsidP="005F4B50">
      <w:pPr>
        <w:pStyle w:val="western"/>
        <w:spacing w:after="0" w:afterAutospacing="0"/>
        <w:rPr>
          <w:color w:val="000000"/>
          <w:sz w:val="20"/>
          <w:szCs w:val="20"/>
        </w:rPr>
      </w:pPr>
      <w:r>
        <w:rPr>
          <w:color w:val="000000"/>
          <w:sz w:val="22"/>
          <w:szCs w:val="22"/>
        </w:rPr>
        <w:t>3) Коэффициент значимости критерия конкурса - критерий учитывается при подведении итогов конкурса специальной вычислительной программой по определению дисконтированной выручки.</w:t>
      </w:r>
    </w:p>
    <w:p w:rsidR="005F4B50" w:rsidRDefault="005F4B50" w:rsidP="005F4B50">
      <w:pPr>
        <w:pStyle w:val="western"/>
        <w:spacing w:after="0" w:afterAutospacing="0"/>
        <w:rPr>
          <w:color w:val="000000"/>
          <w:sz w:val="20"/>
          <w:szCs w:val="20"/>
        </w:rPr>
      </w:pPr>
      <w:r>
        <w:rPr>
          <w:b/>
          <w:bCs/>
          <w:color w:val="000000"/>
          <w:sz w:val="22"/>
          <w:szCs w:val="22"/>
          <w:u w:val="single"/>
        </w:rPr>
        <w:t>Критерий № 5</w:t>
      </w:r>
      <w:r>
        <w:rPr>
          <w:color w:val="000000"/>
          <w:sz w:val="22"/>
          <w:szCs w:val="22"/>
        </w:rPr>
        <w:t>. Показатель величины технических потерь при передаче тепловой энергии.</w:t>
      </w:r>
    </w:p>
    <w:p w:rsidR="005F4B50" w:rsidRDefault="005F4B50" w:rsidP="005F4B50">
      <w:pPr>
        <w:pStyle w:val="western"/>
        <w:spacing w:after="0" w:afterAutospacing="0"/>
        <w:rPr>
          <w:color w:val="000000"/>
          <w:sz w:val="20"/>
          <w:szCs w:val="20"/>
        </w:rPr>
      </w:pPr>
      <w:r>
        <w:rPr>
          <w:color w:val="000000"/>
          <w:sz w:val="22"/>
          <w:szCs w:val="22"/>
        </w:rPr>
        <w:t xml:space="preserve">1) Начальное значение критерия –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495,03/495,03 Гкал на 2017 год;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495,03/495,03 Гкал на 2018 год;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495,03/495,03 Гкал на 2019 год,</w:t>
      </w:r>
      <w:r w:rsidRPr="007F52B1">
        <w:rPr>
          <w:color w:val="000000"/>
          <w:sz w:val="22"/>
          <w:szCs w:val="22"/>
        </w:rPr>
        <w:t xml:space="preserve">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495,03/495,03 Гкал на 2020 год,</w:t>
      </w:r>
      <w:r w:rsidRPr="007F52B1">
        <w:rPr>
          <w:color w:val="000000"/>
          <w:sz w:val="22"/>
          <w:szCs w:val="22"/>
        </w:rPr>
        <w:t xml:space="preserve">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495,03/495,03 Гкал на 2021 год,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495,03/495,03 Гкал на 2022 год.</w:t>
      </w:r>
    </w:p>
    <w:p w:rsidR="005F4B50" w:rsidRDefault="005F4B50" w:rsidP="005F4B50">
      <w:pPr>
        <w:pStyle w:val="western"/>
        <w:spacing w:after="0" w:afterAutospacing="0"/>
        <w:rPr>
          <w:color w:val="000000"/>
          <w:sz w:val="20"/>
          <w:szCs w:val="20"/>
        </w:rPr>
      </w:pPr>
      <w:r>
        <w:rPr>
          <w:color w:val="000000"/>
          <w:sz w:val="22"/>
          <w:szCs w:val="22"/>
        </w:rPr>
        <w:t>2) Параметр критерия – уменьшение начального значения критерия конкурса в Гкал.</w:t>
      </w:r>
    </w:p>
    <w:p w:rsidR="005F4B50" w:rsidRDefault="005F4B50" w:rsidP="005F4B50">
      <w:pPr>
        <w:pStyle w:val="western"/>
        <w:spacing w:after="0" w:afterAutospacing="0"/>
        <w:rPr>
          <w:color w:val="000000"/>
          <w:sz w:val="20"/>
          <w:szCs w:val="20"/>
        </w:rPr>
      </w:pPr>
      <w:r>
        <w:rPr>
          <w:color w:val="000000"/>
          <w:sz w:val="22"/>
          <w:szCs w:val="22"/>
        </w:rPr>
        <w:lastRenderedPageBreak/>
        <w:t>3) Коэффициент значимости критерия конкурса - критерий учитывается при подведении итогов конкурса специальной вычислительной программой по определению дисконтированной выручки.</w:t>
      </w:r>
    </w:p>
    <w:p w:rsidR="005F4B50" w:rsidRDefault="005F4B50" w:rsidP="005F4B50">
      <w:pPr>
        <w:pStyle w:val="western"/>
        <w:spacing w:after="0" w:afterAutospacing="0"/>
        <w:rPr>
          <w:color w:val="000000"/>
          <w:sz w:val="20"/>
          <w:szCs w:val="20"/>
        </w:rPr>
      </w:pPr>
      <w:r>
        <w:rPr>
          <w:b/>
          <w:bCs/>
          <w:color w:val="000000"/>
          <w:sz w:val="22"/>
          <w:szCs w:val="22"/>
          <w:u w:val="single"/>
        </w:rPr>
        <w:t>Критерий № 6</w:t>
      </w:r>
      <w:r>
        <w:rPr>
          <w:color w:val="000000"/>
          <w:sz w:val="22"/>
          <w:szCs w:val="22"/>
        </w:rPr>
        <w:t>. Показатель величины технологических потерь при передаче теплоносителя</w:t>
      </w:r>
    </w:p>
    <w:p w:rsidR="005F4B50" w:rsidRDefault="005F4B50" w:rsidP="005F4B50">
      <w:pPr>
        <w:pStyle w:val="western"/>
        <w:spacing w:after="0" w:afterAutospacing="0"/>
        <w:rPr>
          <w:color w:val="000000"/>
          <w:sz w:val="20"/>
          <w:szCs w:val="20"/>
        </w:rPr>
      </w:pPr>
      <w:r>
        <w:rPr>
          <w:color w:val="000000"/>
          <w:sz w:val="22"/>
          <w:szCs w:val="22"/>
        </w:rPr>
        <w:t xml:space="preserve">1) Начальное значение критерия –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326,17/326,17 тонн на 2017 год;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326,17/326,17 тонн на 2018 год;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326,17/326,17 тонн на 2019 год,</w:t>
      </w:r>
      <w:r w:rsidRPr="00A5157A">
        <w:rPr>
          <w:color w:val="000000"/>
          <w:sz w:val="22"/>
          <w:szCs w:val="22"/>
        </w:rPr>
        <w:t xml:space="preserve">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326,17/326,17 тонн на 2020 год,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326,17/326,17 тонн на 2021 год,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326,17/326,17 тонн на 2022 год.</w:t>
      </w:r>
    </w:p>
    <w:p w:rsidR="005F4B50" w:rsidRDefault="005F4B50" w:rsidP="005F4B50">
      <w:pPr>
        <w:pStyle w:val="western"/>
        <w:spacing w:after="0" w:afterAutospacing="0"/>
        <w:rPr>
          <w:color w:val="000000"/>
          <w:sz w:val="20"/>
          <w:szCs w:val="20"/>
        </w:rPr>
      </w:pPr>
      <w:r>
        <w:rPr>
          <w:color w:val="000000"/>
          <w:sz w:val="22"/>
          <w:szCs w:val="22"/>
        </w:rPr>
        <w:t>2) Параметр критерия – уменьшение начального значения критерия конкурса в тоннах.</w:t>
      </w:r>
    </w:p>
    <w:p w:rsidR="005F4B50" w:rsidRDefault="005F4B50" w:rsidP="005F4B50">
      <w:pPr>
        <w:pStyle w:val="western"/>
        <w:spacing w:after="0" w:afterAutospacing="0"/>
        <w:rPr>
          <w:color w:val="000000"/>
          <w:sz w:val="20"/>
          <w:szCs w:val="20"/>
        </w:rPr>
      </w:pPr>
      <w:r>
        <w:rPr>
          <w:color w:val="000000"/>
          <w:sz w:val="22"/>
          <w:szCs w:val="22"/>
        </w:rPr>
        <w:t>3) Коэффициент значимости критерия конкурса - критерий учитывается при подведении итогов конкурса специальной вычислительной программой по определению дисконтированной выручки.</w:t>
      </w:r>
    </w:p>
    <w:p w:rsidR="005F4B50" w:rsidRDefault="005F4B50" w:rsidP="005F4B50">
      <w:pPr>
        <w:pStyle w:val="western"/>
        <w:spacing w:after="0" w:afterAutospacing="0"/>
        <w:rPr>
          <w:color w:val="000000"/>
          <w:sz w:val="20"/>
          <w:szCs w:val="20"/>
        </w:rPr>
      </w:pPr>
      <w:r>
        <w:rPr>
          <w:b/>
          <w:bCs/>
          <w:color w:val="000000"/>
          <w:sz w:val="22"/>
          <w:szCs w:val="22"/>
          <w:u w:val="single"/>
        </w:rPr>
        <w:t>Критерий № 7</w:t>
      </w:r>
      <w:r>
        <w:rPr>
          <w:color w:val="000000"/>
          <w:sz w:val="22"/>
          <w:szCs w:val="22"/>
        </w:rPr>
        <w:t>. Показатель отношения величины технологических потерь при передаче тепловой энергии к материальной характеристике тепловой сети</w:t>
      </w:r>
    </w:p>
    <w:p w:rsidR="005F4B50" w:rsidRDefault="005F4B50" w:rsidP="005F4B50">
      <w:pPr>
        <w:pStyle w:val="western"/>
        <w:spacing w:after="0" w:afterAutospacing="0"/>
        <w:rPr>
          <w:color w:val="000000"/>
          <w:sz w:val="20"/>
          <w:szCs w:val="20"/>
        </w:rPr>
      </w:pPr>
      <w:r>
        <w:rPr>
          <w:color w:val="000000"/>
          <w:sz w:val="22"/>
          <w:szCs w:val="22"/>
        </w:rPr>
        <w:t xml:space="preserve">1) Начальное значение критерия –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4,29/4,29 Гкал/м</w:t>
      </w:r>
      <w:r>
        <w:rPr>
          <w:color w:val="000000"/>
          <w:sz w:val="22"/>
          <w:szCs w:val="22"/>
          <w:vertAlign w:val="superscript"/>
        </w:rPr>
        <w:t>2</w:t>
      </w:r>
      <w:r>
        <w:rPr>
          <w:color w:val="000000"/>
          <w:sz w:val="22"/>
          <w:szCs w:val="22"/>
        </w:rPr>
        <w:t xml:space="preserve"> на 2017год;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4,29/4,29 Гкал/м</w:t>
      </w:r>
      <w:r>
        <w:rPr>
          <w:color w:val="000000"/>
          <w:sz w:val="22"/>
          <w:szCs w:val="22"/>
          <w:vertAlign w:val="superscript"/>
        </w:rPr>
        <w:t>2</w:t>
      </w:r>
      <w:r>
        <w:rPr>
          <w:color w:val="000000"/>
          <w:sz w:val="22"/>
          <w:szCs w:val="22"/>
        </w:rPr>
        <w:t xml:space="preserve"> на 2018год;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4,29/4,29 Гкал/м</w:t>
      </w:r>
      <w:r>
        <w:rPr>
          <w:color w:val="000000"/>
          <w:sz w:val="22"/>
          <w:szCs w:val="22"/>
          <w:vertAlign w:val="superscript"/>
        </w:rPr>
        <w:t>2</w:t>
      </w:r>
      <w:r>
        <w:rPr>
          <w:color w:val="000000"/>
          <w:sz w:val="22"/>
          <w:szCs w:val="22"/>
        </w:rPr>
        <w:t xml:space="preserve"> на 2019год,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4,29/4,29 Гкал/м</w:t>
      </w:r>
      <w:r>
        <w:rPr>
          <w:color w:val="000000"/>
          <w:sz w:val="22"/>
          <w:szCs w:val="22"/>
          <w:vertAlign w:val="superscript"/>
        </w:rPr>
        <w:t>2</w:t>
      </w:r>
      <w:r>
        <w:rPr>
          <w:color w:val="000000"/>
          <w:sz w:val="22"/>
          <w:szCs w:val="22"/>
        </w:rPr>
        <w:t xml:space="preserve"> на 2020год,</w:t>
      </w:r>
      <w:r w:rsidRPr="00A5157A">
        <w:rPr>
          <w:color w:val="000000"/>
          <w:sz w:val="22"/>
          <w:szCs w:val="22"/>
        </w:rPr>
        <w:t xml:space="preserve">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4,29/4,29 Гкал/м</w:t>
      </w:r>
      <w:r>
        <w:rPr>
          <w:color w:val="000000"/>
          <w:sz w:val="22"/>
          <w:szCs w:val="22"/>
          <w:vertAlign w:val="superscript"/>
        </w:rPr>
        <w:t>2</w:t>
      </w:r>
      <w:r>
        <w:rPr>
          <w:color w:val="000000"/>
          <w:sz w:val="22"/>
          <w:szCs w:val="22"/>
        </w:rPr>
        <w:t xml:space="preserve"> на 2021год,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4,29/4,29 Гкал/м</w:t>
      </w:r>
      <w:r>
        <w:rPr>
          <w:color w:val="000000"/>
          <w:sz w:val="22"/>
          <w:szCs w:val="22"/>
          <w:vertAlign w:val="superscript"/>
        </w:rPr>
        <w:t>2</w:t>
      </w:r>
      <w:r>
        <w:rPr>
          <w:color w:val="000000"/>
          <w:sz w:val="22"/>
          <w:szCs w:val="22"/>
        </w:rPr>
        <w:t xml:space="preserve"> на 2022год.</w:t>
      </w:r>
    </w:p>
    <w:p w:rsidR="005F4B50" w:rsidRDefault="005F4B50" w:rsidP="005F4B50">
      <w:pPr>
        <w:pStyle w:val="western"/>
        <w:spacing w:after="0" w:afterAutospacing="0"/>
        <w:rPr>
          <w:color w:val="000000"/>
          <w:sz w:val="20"/>
          <w:szCs w:val="20"/>
        </w:rPr>
      </w:pPr>
      <w:r>
        <w:rPr>
          <w:color w:val="000000"/>
          <w:sz w:val="22"/>
          <w:szCs w:val="22"/>
        </w:rPr>
        <w:t>2) Параметр критерия – уменьшение начального значения критерия конкурса в Гкал/м</w:t>
      </w:r>
      <w:r>
        <w:rPr>
          <w:color w:val="000000"/>
          <w:sz w:val="22"/>
          <w:szCs w:val="22"/>
          <w:vertAlign w:val="superscript"/>
        </w:rPr>
        <w:t>2</w:t>
      </w:r>
      <w:r>
        <w:rPr>
          <w:color w:val="000000"/>
          <w:sz w:val="22"/>
          <w:szCs w:val="22"/>
        </w:rPr>
        <w:t>.</w:t>
      </w:r>
    </w:p>
    <w:p w:rsidR="005F4B50" w:rsidRDefault="005F4B50" w:rsidP="005F4B50">
      <w:pPr>
        <w:pStyle w:val="western"/>
        <w:spacing w:after="0" w:afterAutospacing="0"/>
        <w:rPr>
          <w:color w:val="000000"/>
          <w:sz w:val="20"/>
          <w:szCs w:val="20"/>
        </w:rPr>
      </w:pPr>
      <w:r>
        <w:rPr>
          <w:color w:val="000000"/>
          <w:sz w:val="22"/>
          <w:szCs w:val="22"/>
        </w:rPr>
        <w:t>3) Коэффициент значимости критерия конкурса - критерий учитывается при подведении итогов конкурса специальной вычислительной программой по определению дисконтированной выручки.</w:t>
      </w:r>
    </w:p>
    <w:p w:rsidR="005F4B50" w:rsidRDefault="005F4B50" w:rsidP="005F4B50">
      <w:pPr>
        <w:pStyle w:val="western"/>
        <w:spacing w:after="0" w:afterAutospacing="0"/>
        <w:rPr>
          <w:color w:val="000000"/>
          <w:sz w:val="20"/>
          <w:szCs w:val="20"/>
        </w:rPr>
      </w:pPr>
      <w:r>
        <w:rPr>
          <w:b/>
          <w:bCs/>
          <w:color w:val="000000"/>
          <w:sz w:val="22"/>
          <w:szCs w:val="22"/>
          <w:u w:val="single"/>
        </w:rPr>
        <w:t>Критерий № 8</w:t>
      </w:r>
      <w:r>
        <w:rPr>
          <w:color w:val="000000"/>
          <w:sz w:val="22"/>
          <w:szCs w:val="22"/>
        </w:rPr>
        <w:t>. Показатель отношения величины технологических потерь при передаче теплоносителя к материальной характеристике тепловой сети</w:t>
      </w:r>
    </w:p>
    <w:p w:rsidR="005F4B50" w:rsidRDefault="005F4B50" w:rsidP="005F4B50">
      <w:pPr>
        <w:pStyle w:val="western"/>
        <w:spacing w:after="0" w:afterAutospacing="0"/>
        <w:rPr>
          <w:color w:val="000000"/>
          <w:sz w:val="20"/>
          <w:szCs w:val="20"/>
        </w:rPr>
      </w:pPr>
      <w:r>
        <w:rPr>
          <w:color w:val="000000"/>
          <w:sz w:val="22"/>
          <w:szCs w:val="22"/>
        </w:rPr>
        <w:t xml:space="preserve">1) Начальное значение критерия –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2,83/2,83 тонн/м</w:t>
      </w:r>
      <w:r>
        <w:rPr>
          <w:color w:val="000000"/>
          <w:sz w:val="22"/>
          <w:szCs w:val="22"/>
          <w:vertAlign w:val="superscript"/>
        </w:rPr>
        <w:t>2</w:t>
      </w:r>
      <w:r>
        <w:rPr>
          <w:color w:val="000000"/>
          <w:sz w:val="22"/>
          <w:szCs w:val="22"/>
        </w:rPr>
        <w:t xml:space="preserve"> на 2017 год;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2,83/2,83 тонн/м</w:t>
      </w:r>
      <w:r>
        <w:rPr>
          <w:color w:val="000000"/>
          <w:sz w:val="22"/>
          <w:szCs w:val="22"/>
          <w:vertAlign w:val="superscript"/>
        </w:rPr>
        <w:t>2</w:t>
      </w:r>
      <w:r>
        <w:rPr>
          <w:color w:val="000000"/>
          <w:sz w:val="22"/>
          <w:szCs w:val="22"/>
        </w:rPr>
        <w:t xml:space="preserve"> на 2018 год;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2,83/2,83 тонн/м</w:t>
      </w:r>
      <w:r>
        <w:rPr>
          <w:color w:val="000000"/>
          <w:sz w:val="22"/>
          <w:szCs w:val="22"/>
          <w:vertAlign w:val="superscript"/>
        </w:rPr>
        <w:t>2</w:t>
      </w:r>
      <w:r>
        <w:rPr>
          <w:color w:val="000000"/>
          <w:sz w:val="22"/>
          <w:szCs w:val="22"/>
        </w:rPr>
        <w:t xml:space="preserve"> на 2019 год,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2,83/2,83 тонн/м</w:t>
      </w:r>
      <w:r>
        <w:rPr>
          <w:color w:val="000000"/>
          <w:sz w:val="22"/>
          <w:szCs w:val="22"/>
          <w:vertAlign w:val="superscript"/>
        </w:rPr>
        <w:t>2</w:t>
      </w:r>
      <w:r>
        <w:rPr>
          <w:color w:val="000000"/>
          <w:sz w:val="22"/>
          <w:szCs w:val="22"/>
        </w:rPr>
        <w:t xml:space="preserve"> на 2020 год,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2,83/2,83 тонн/м</w:t>
      </w:r>
      <w:r>
        <w:rPr>
          <w:color w:val="000000"/>
          <w:sz w:val="22"/>
          <w:szCs w:val="22"/>
          <w:vertAlign w:val="superscript"/>
        </w:rPr>
        <w:t>2</w:t>
      </w:r>
      <w:r>
        <w:rPr>
          <w:color w:val="000000"/>
          <w:sz w:val="22"/>
          <w:szCs w:val="22"/>
        </w:rPr>
        <w:t xml:space="preserve"> на 2021 год,</w:t>
      </w:r>
      <w:r w:rsidRPr="00A5157A">
        <w:rPr>
          <w:color w:val="000000"/>
          <w:sz w:val="22"/>
          <w:szCs w:val="22"/>
        </w:rPr>
        <w:t xml:space="preserve">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2,83/2,83 тонн/м</w:t>
      </w:r>
      <w:r>
        <w:rPr>
          <w:color w:val="000000"/>
          <w:sz w:val="22"/>
          <w:szCs w:val="22"/>
          <w:vertAlign w:val="superscript"/>
        </w:rPr>
        <w:t>2</w:t>
      </w:r>
      <w:r>
        <w:rPr>
          <w:color w:val="000000"/>
          <w:sz w:val="22"/>
          <w:szCs w:val="22"/>
        </w:rPr>
        <w:t xml:space="preserve"> на 2022 год.</w:t>
      </w:r>
    </w:p>
    <w:p w:rsidR="005F4B50" w:rsidRDefault="005F4B50" w:rsidP="005F4B50">
      <w:pPr>
        <w:pStyle w:val="western"/>
        <w:spacing w:after="0" w:afterAutospacing="0"/>
        <w:rPr>
          <w:color w:val="000000"/>
          <w:sz w:val="20"/>
          <w:szCs w:val="20"/>
        </w:rPr>
      </w:pPr>
      <w:r>
        <w:rPr>
          <w:color w:val="000000"/>
          <w:sz w:val="22"/>
          <w:szCs w:val="22"/>
        </w:rPr>
        <w:t>2) Параметр критерия – уменьшение начального значения критерия конкурса в тонн/м</w:t>
      </w:r>
      <w:r>
        <w:rPr>
          <w:color w:val="000000"/>
          <w:sz w:val="22"/>
          <w:szCs w:val="22"/>
          <w:vertAlign w:val="superscript"/>
        </w:rPr>
        <w:t>2</w:t>
      </w:r>
      <w:r>
        <w:rPr>
          <w:color w:val="000000"/>
          <w:sz w:val="22"/>
          <w:szCs w:val="22"/>
        </w:rPr>
        <w:t>.</w:t>
      </w:r>
    </w:p>
    <w:p w:rsidR="005F4B50" w:rsidRDefault="005F4B50" w:rsidP="005F4B50">
      <w:pPr>
        <w:pStyle w:val="western"/>
        <w:spacing w:after="0" w:afterAutospacing="0"/>
        <w:rPr>
          <w:color w:val="000000"/>
          <w:sz w:val="20"/>
          <w:szCs w:val="20"/>
        </w:rPr>
      </w:pPr>
      <w:r>
        <w:rPr>
          <w:color w:val="000000"/>
          <w:sz w:val="22"/>
          <w:szCs w:val="22"/>
        </w:rPr>
        <w:t>3) Коэффициент значимости критерия конкурса - критерий учитывается при подведении итогов конкурса специальной вычислительной программой по определению дисконтированной выручки.</w:t>
      </w:r>
    </w:p>
    <w:p w:rsidR="005F4B50" w:rsidRDefault="005F4B50" w:rsidP="005F4B50">
      <w:pPr>
        <w:pStyle w:val="western"/>
        <w:spacing w:after="0" w:afterAutospacing="0"/>
        <w:rPr>
          <w:color w:val="000000"/>
          <w:sz w:val="20"/>
          <w:szCs w:val="20"/>
        </w:rPr>
      </w:pPr>
      <w:r>
        <w:rPr>
          <w:b/>
          <w:bCs/>
          <w:color w:val="000000"/>
          <w:sz w:val="22"/>
          <w:szCs w:val="22"/>
          <w:u w:val="single"/>
        </w:rPr>
        <w:t>Критерий № 9</w:t>
      </w:r>
      <w:r>
        <w:rPr>
          <w:color w:val="000000"/>
          <w:sz w:val="22"/>
          <w:szCs w:val="22"/>
        </w:rPr>
        <w:t>. Показатель удельного расхода электрической энергии на 1 Гкал тепловой энергии</w:t>
      </w:r>
    </w:p>
    <w:p w:rsidR="005F4B50" w:rsidRDefault="005F4B50" w:rsidP="005F4B50">
      <w:pPr>
        <w:pStyle w:val="western"/>
        <w:spacing w:after="0" w:afterAutospacing="0"/>
        <w:rPr>
          <w:color w:val="000000"/>
          <w:sz w:val="20"/>
          <w:szCs w:val="20"/>
        </w:rPr>
      </w:pPr>
      <w:r>
        <w:rPr>
          <w:color w:val="000000"/>
          <w:sz w:val="22"/>
          <w:szCs w:val="22"/>
        </w:rPr>
        <w:t xml:space="preserve">1) Начальное значение критерия –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21,00/21,00 кВт.ч./Гкал на 2017 год;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21,00/21,00 кВт.ч./Гкал на 2018 год;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21,00/21,00 кВт.ч./Гкал на 2019 год,</w:t>
      </w:r>
      <w:r w:rsidRPr="002E3567">
        <w:rPr>
          <w:color w:val="000000"/>
          <w:sz w:val="22"/>
          <w:szCs w:val="22"/>
        </w:rPr>
        <w:t xml:space="preserve">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21,00/21,00 кВт.ч./Гкал на 2020 год,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21,00/21,00 кВт.ч./Гкал на 2021 год,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21,00/21,00 кВт.ч./Гкал на 2022 год.  </w:t>
      </w:r>
    </w:p>
    <w:p w:rsidR="005F4B50" w:rsidRDefault="005F4B50" w:rsidP="005F4B50">
      <w:pPr>
        <w:pStyle w:val="western"/>
        <w:spacing w:after="0" w:afterAutospacing="0"/>
        <w:rPr>
          <w:color w:val="000000"/>
          <w:sz w:val="20"/>
          <w:szCs w:val="20"/>
        </w:rPr>
      </w:pPr>
      <w:r>
        <w:rPr>
          <w:color w:val="000000"/>
          <w:sz w:val="22"/>
          <w:szCs w:val="22"/>
        </w:rPr>
        <w:t>2) Параметр критерия – уменьшение начального значения критерия конкурса в кВт.ч./Гкал.</w:t>
      </w:r>
    </w:p>
    <w:p w:rsidR="005F4B50" w:rsidRDefault="005F4B50" w:rsidP="005F4B50">
      <w:pPr>
        <w:pStyle w:val="western"/>
        <w:spacing w:after="0" w:afterAutospacing="0"/>
        <w:rPr>
          <w:color w:val="000000"/>
          <w:sz w:val="20"/>
          <w:szCs w:val="20"/>
        </w:rPr>
      </w:pPr>
      <w:r>
        <w:rPr>
          <w:color w:val="000000"/>
          <w:sz w:val="22"/>
          <w:szCs w:val="22"/>
        </w:rPr>
        <w:t>3) Коэффициент значимости критерия конкурса - критерий учитывается при подведении итогов конкурса специальной вычислительной программой по определению дисконтированной выручки.</w:t>
      </w:r>
    </w:p>
    <w:p w:rsidR="005F4B50" w:rsidRDefault="005F4B50" w:rsidP="005F4B50">
      <w:pPr>
        <w:pStyle w:val="western"/>
        <w:spacing w:after="0" w:afterAutospacing="0"/>
        <w:ind w:firstLine="360"/>
        <w:rPr>
          <w:color w:val="000000"/>
          <w:sz w:val="20"/>
          <w:szCs w:val="20"/>
        </w:rPr>
      </w:pPr>
      <w:r>
        <w:rPr>
          <w:color w:val="000000"/>
          <w:sz w:val="22"/>
          <w:szCs w:val="22"/>
        </w:rPr>
        <w:t>Требования к техническому состоянию имущества, которым это имущество должно соответствовать на момент окончания срока договора аренды - передаваемое в рамках настоящего конкурса имущество должно быть возвращено Арендатором в том же состоянии, в котором было получено, с учетом нормального износа.</w:t>
      </w:r>
    </w:p>
    <w:p w:rsidR="005F4B50" w:rsidRDefault="005F4B50" w:rsidP="005F4B50">
      <w:pPr>
        <w:pStyle w:val="western"/>
        <w:spacing w:after="0" w:afterAutospacing="0"/>
        <w:ind w:firstLine="360"/>
        <w:rPr>
          <w:color w:val="000000"/>
          <w:sz w:val="20"/>
          <w:szCs w:val="20"/>
        </w:rPr>
      </w:pPr>
      <w:r>
        <w:rPr>
          <w:color w:val="000000"/>
          <w:sz w:val="22"/>
          <w:szCs w:val="22"/>
        </w:rPr>
        <w:t>Цена заключаемых договоров не может быть пересмотрена сторонами в сторону уменьшения.</w:t>
      </w:r>
    </w:p>
    <w:p w:rsidR="005F4B50" w:rsidRDefault="005F4B50" w:rsidP="005F4B50">
      <w:pPr>
        <w:pStyle w:val="western"/>
        <w:spacing w:after="0" w:afterAutospacing="0"/>
        <w:ind w:firstLine="360"/>
        <w:rPr>
          <w:color w:val="000000"/>
          <w:sz w:val="20"/>
          <w:szCs w:val="20"/>
        </w:rPr>
      </w:pPr>
      <w:r>
        <w:rPr>
          <w:color w:val="000000"/>
          <w:sz w:val="22"/>
          <w:szCs w:val="22"/>
        </w:rPr>
        <w:lastRenderedPageBreak/>
        <w:t>Условия настоящего конкурса, порядок и условия заключения договора аренды с участником конкурса являются условиями публичной оферты, а подача заявки на участие в конкурсе является акцептом такой оферты.</w:t>
      </w:r>
    </w:p>
    <w:p w:rsidR="005F4B50" w:rsidRPr="00FD4AC5" w:rsidRDefault="005F4B50" w:rsidP="005F4B50">
      <w:pPr>
        <w:pStyle w:val="western"/>
        <w:numPr>
          <w:ilvl w:val="0"/>
          <w:numId w:val="6"/>
        </w:numPr>
        <w:spacing w:after="0" w:afterAutospacing="0"/>
        <w:jc w:val="center"/>
        <w:rPr>
          <w:color w:val="000000"/>
          <w:sz w:val="20"/>
          <w:szCs w:val="20"/>
        </w:rPr>
      </w:pPr>
      <w:r>
        <w:rPr>
          <w:b/>
          <w:bCs/>
          <w:color w:val="000000"/>
          <w:sz w:val="22"/>
          <w:szCs w:val="22"/>
        </w:rPr>
        <w:t>Срок, место и порядок предоставления конкурсной документации.</w:t>
      </w:r>
    </w:p>
    <w:p w:rsidR="005F4B50" w:rsidRDefault="005F4B50" w:rsidP="005F4B50">
      <w:pPr>
        <w:pStyle w:val="western"/>
        <w:spacing w:after="0" w:afterAutospacing="0"/>
        <w:ind w:left="360"/>
        <w:rPr>
          <w:color w:val="000000"/>
          <w:sz w:val="20"/>
          <w:szCs w:val="20"/>
        </w:rPr>
      </w:pPr>
    </w:p>
    <w:p w:rsidR="005F4B50" w:rsidRDefault="005F4B50" w:rsidP="005F4B50">
      <w:pPr>
        <w:pStyle w:val="western"/>
        <w:numPr>
          <w:ilvl w:val="1"/>
          <w:numId w:val="6"/>
        </w:numPr>
        <w:tabs>
          <w:tab w:val="clear" w:pos="1440"/>
          <w:tab w:val="num" w:pos="540"/>
        </w:tabs>
        <w:spacing w:after="0" w:afterAutospacing="0"/>
        <w:ind w:left="0" w:firstLine="0"/>
        <w:jc w:val="both"/>
        <w:rPr>
          <w:color w:val="000000"/>
          <w:sz w:val="20"/>
          <w:szCs w:val="20"/>
        </w:rPr>
      </w:pPr>
      <w:r>
        <w:rPr>
          <w:color w:val="000000"/>
          <w:sz w:val="22"/>
          <w:szCs w:val="22"/>
        </w:rPr>
        <w:t>Конкурсная документация предоставляется</w:t>
      </w:r>
      <w:r>
        <w:rPr>
          <w:rStyle w:val="apple-converted-space"/>
          <w:color w:val="000000"/>
          <w:sz w:val="22"/>
          <w:szCs w:val="22"/>
        </w:rPr>
        <w:t> </w:t>
      </w:r>
      <w:r>
        <w:rPr>
          <w:b/>
          <w:bCs/>
          <w:color w:val="000000"/>
          <w:sz w:val="22"/>
          <w:szCs w:val="22"/>
        </w:rPr>
        <w:t>по рабочим дням</w:t>
      </w:r>
      <w:r>
        <w:rPr>
          <w:rStyle w:val="apple-converted-space"/>
          <w:color w:val="000000"/>
          <w:sz w:val="22"/>
          <w:szCs w:val="22"/>
        </w:rPr>
        <w:t> </w:t>
      </w:r>
      <w:r>
        <w:rPr>
          <w:color w:val="000000"/>
          <w:sz w:val="22"/>
          <w:szCs w:val="22"/>
        </w:rPr>
        <w:t>(понедельник-пятница) с</w:t>
      </w:r>
      <w:r>
        <w:rPr>
          <w:rStyle w:val="apple-converted-space"/>
          <w:color w:val="000000"/>
          <w:sz w:val="22"/>
          <w:szCs w:val="22"/>
        </w:rPr>
        <w:t> </w:t>
      </w:r>
      <w:r>
        <w:rPr>
          <w:b/>
          <w:bCs/>
          <w:color w:val="000000"/>
          <w:sz w:val="22"/>
          <w:szCs w:val="22"/>
        </w:rPr>
        <w:t>09.00. ч. до 12.00. ч.</w:t>
      </w:r>
      <w:r>
        <w:rPr>
          <w:rStyle w:val="apple-converted-space"/>
          <w:color w:val="000000"/>
          <w:sz w:val="22"/>
          <w:szCs w:val="22"/>
        </w:rPr>
        <w:t> </w:t>
      </w:r>
      <w:r>
        <w:rPr>
          <w:color w:val="000000"/>
          <w:sz w:val="22"/>
          <w:szCs w:val="22"/>
        </w:rPr>
        <w:t xml:space="preserve">по местному времени с момента опубликования на сайте </w:t>
      </w:r>
      <w:hyperlink r:id="rId12" w:history="1">
        <w:r w:rsidRPr="00F27C4E">
          <w:rPr>
            <w:rStyle w:val="a7"/>
            <w:color w:val="000000"/>
            <w:sz w:val="22"/>
            <w:szCs w:val="22"/>
            <w:lang w:val="en-US"/>
          </w:rPr>
          <w:t>www</w:t>
        </w:r>
        <w:r w:rsidRPr="0095298A">
          <w:rPr>
            <w:rStyle w:val="a7"/>
            <w:color w:val="000000"/>
            <w:sz w:val="22"/>
            <w:szCs w:val="22"/>
          </w:rPr>
          <w:t>.</w:t>
        </w:r>
        <w:r w:rsidRPr="00F27C4E">
          <w:rPr>
            <w:rStyle w:val="a7"/>
            <w:color w:val="000000"/>
            <w:sz w:val="22"/>
            <w:szCs w:val="22"/>
            <w:lang w:val="en-US"/>
          </w:rPr>
          <w:t>torgi</w:t>
        </w:r>
        <w:r w:rsidRPr="0095298A">
          <w:rPr>
            <w:rStyle w:val="a7"/>
            <w:color w:val="000000"/>
            <w:sz w:val="22"/>
            <w:szCs w:val="22"/>
          </w:rPr>
          <w:t>.</w:t>
        </w:r>
        <w:r w:rsidRPr="00F27C4E">
          <w:rPr>
            <w:rStyle w:val="a7"/>
            <w:color w:val="000000"/>
            <w:sz w:val="22"/>
            <w:szCs w:val="22"/>
            <w:lang w:val="en-US"/>
          </w:rPr>
          <w:t>gov</w:t>
        </w:r>
        <w:r w:rsidRPr="0095298A">
          <w:rPr>
            <w:rStyle w:val="a7"/>
            <w:color w:val="000000"/>
            <w:sz w:val="22"/>
            <w:szCs w:val="22"/>
          </w:rPr>
          <w:t>.</w:t>
        </w:r>
        <w:r w:rsidRPr="00F27C4E">
          <w:rPr>
            <w:rStyle w:val="a7"/>
            <w:color w:val="000000"/>
            <w:sz w:val="22"/>
            <w:szCs w:val="22"/>
            <w:lang w:val="en-US"/>
          </w:rPr>
          <w:t>ru</w:t>
        </w:r>
      </w:hyperlink>
      <w:r w:rsidRPr="0095298A">
        <w:rPr>
          <w:color w:val="000000"/>
          <w:sz w:val="22"/>
          <w:szCs w:val="22"/>
        </w:rPr>
        <w:t>.</w:t>
      </w:r>
      <w:r>
        <w:rPr>
          <w:color w:val="000000"/>
          <w:sz w:val="22"/>
          <w:szCs w:val="22"/>
        </w:rPr>
        <w:t xml:space="preserve"> информационного сообщения о проведении открытого конкурса по</w:t>
      </w:r>
      <w:r w:rsidR="0048755F">
        <w:rPr>
          <w:rStyle w:val="apple-converted-space"/>
          <w:color w:val="000000"/>
          <w:sz w:val="22"/>
          <w:szCs w:val="22"/>
        </w:rPr>
        <w:t xml:space="preserve"> </w:t>
      </w:r>
      <w:r w:rsidR="0048755F">
        <w:rPr>
          <w:rStyle w:val="apple-converted-space"/>
          <w:b/>
          <w:color w:val="000000"/>
          <w:sz w:val="22"/>
          <w:szCs w:val="22"/>
        </w:rPr>
        <w:t>16</w:t>
      </w:r>
      <w:r w:rsidRPr="00BF7808">
        <w:rPr>
          <w:rStyle w:val="apple-converted-space"/>
          <w:b/>
          <w:color w:val="000000"/>
          <w:sz w:val="22"/>
          <w:szCs w:val="22"/>
        </w:rPr>
        <w:t>.</w:t>
      </w:r>
      <w:r>
        <w:rPr>
          <w:b/>
          <w:bCs/>
          <w:color w:val="000000"/>
          <w:sz w:val="22"/>
          <w:szCs w:val="22"/>
        </w:rPr>
        <w:t>0</w:t>
      </w:r>
      <w:r w:rsidR="0048755F">
        <w:rPr>
          <w:b/>
          <w:bCs/>
          <w:color w:val="000000"/>
          <w:sz w:val="22"/>
          <w:szCs w:val="22"/>
        </w:rPr>
        <w:t>1</w:t>
      </w:r>
      <w:r>
        <w:rPr>
          <w:b/>
          <w:bCs/>
          <w:color w:val="000000"/>
          <w:sz w:val="22"/>
          <w:szCs w:val="22"/>
        </w:rPr>
        <w:t>.201</w:t>
      </w:r>
      <w:r w:rsidR="0048755F">
        <w:rPr>
          <w:b/>
          <w:bCs/>
          <w:color w:val="000000"/>
          <w:sz w:val="22"/>
          <w:szCs w:val="22"/>
        </w:rPr>
        <w:t>8</w:t>
      </w:r>
      <w:r>
        <w:rPr>
          <w:b/>
          <w:bCs/>
          <w:color w:val="000000"/>
          <w:sz w:val="22"/>
          <w:szCs w:val="22"/>
        </w:rPr>
        <w:t xml:space="preserve"> года</w:t>
      </w:r>
      <w:r>
        <w:rPr>
          <w:rStyle w:val="apple-converted-space"/>
          <w:color w:val="000000"/>
          <w:sz w:val="22"/>
          <w:szCs w:val="22"/>
        </w:rPr>
        <w:t> </w:t>
      </w:r>
      <w:r>
        <w:rPr>
          <w:color w:val="000000"/>
          <w:sz w:val="22"/>
          <w:szCs w:val="22"/>
        </w:rPr>
        <w:t>по адресу: Тюменская область, г. Ишим, ул. Ленина, 48, каб. 44.</w:t>
      </w:r>
    </w:p>
    <w:p w:rsidR="005F4B50" w:rsidRDefault="005F4B50" w:rsidP="005F4B50">
      <w:pPr>
        <w:pStyle w:val="western"/>
        <w:numPr>
          <w:ilvl w:val="1"/>
          <w:numId w:val="6"/>
        </w:numPr>
        <w:tabs>
          <w:tab w:val="clear" w:pos="1440"/>
          <w:tab w:val="num" w:pos="540"/>
        </w:tabs>
        <w:spacing w:after="0" w:afterAutospacing="0"/>
        <w:ind w:left="0" w:firstLine="0"/>
        <w:jc w:val="both"/>
        <w:rPr>
          <w:color w:val="000000"/>
          <w:sz w:val="20"/>
          <w:szCs w:val="20"/>
        </w:rPr>
      </w:pPr>
      <w:r>
        <w:rPr>
          <w:color w:val="000000"/>
          <w:sz w:val="22"/>
          <w:szCs w:val="22"/>
        </w:rPr>
        <w:t>Конкурсная документация предоставляется бесплатно в течение двух рабочих дней со дня поступления соответствующего запроса в письменном или электронном виде на адрес электронной почты:</w:t>
      </w:r>
      <w:r>
        <w:rPr>
          <w:rStyle w:val="apple-converted-space"/>
          <w:color w:val="000000"/>
          <w:sz w:val="22"/>
          <w:szCs w:val="22"/>
        </w:rPr>
        <w:t> </w:t>
      </w:r>
      <w:r w:rsidRPr="00FF47D7">
        <w:rPr>
          <w:u w:val="single"/>
          <w:lang w:val="en-US"/>
        </w:rPr>
        <w:t>raion</w:t>
      </w:r>
      <w:r w:rsidRPr="00FF47D7">
        <w:rPr>
          <w:u w:val="single"/>
        </w:rPr>
        <w:t>.</w:t>
      </w:r>
      <w:r w:rsidRPr="00FF47D7">
        <w:rPr>
          <w:u w:val="single"/>
          <w:lang w:val="en-US"/>
        </w:rPr>
        <w:t>ishim</w:t>
      </w:r>
      <w:r w:rsidRPr="00FF47D7">
        <w:rPr>
          <w:u w:val="single"/>
        </w:rPr>
        <w:t>@</w:t>
      </w:r>
      <w:r w:rsidRPr="00FF47D7">
        <w:rPr>
          <w:u w:val="single"/>
          <w:lang w:val="en-US"/>
        </w:rPr>
        <w:t>mail</w:t>
      </w:r>
      <w:r w:rsidRPr="00FF47D7">
        <w:rPr>
          <w:u w:val="single"/>
        </w:rPr>
        <w:t>.</w:t>
      </w:r>
      <w:r w:rsidRPr="00FF47D7">
        <w:rPr>
          <w:u w:val="single"/>
          <w:lang w:val="en-US"/>
        </w:rPr>
        <w:t>ru</w:t>
      </w:r>
    </w:p>
    <w:p w:rsidR="005F4B50" w:rsidRDefault="005F4B50" w:rsidP="005F4B50">
      <w:pPr>
        <w:pStyle w:val="western"/>
        <w:numPr>
          <w:ilvl w:val="1"/>
          <w:numId w:val="6"/>
        </w:numPr>
        <w:tabs>
          <w:tab w:val="clear" w:pos="1440"/>
          <w:tab w:val="num" w:pos="540"/>
        </w:tabs>
        <w:spacing w:after="0" w:afterAutospacing="0"/>
        <w:ind w:left="0" w:firstLine="0"/>
        <w:jc w:val="both"/>
        <w:rPr>
          <w:color w:val="000000"/>
          <w:sz w:val="20"/>
          <w:szCs w:val="20"/>
        </w:rPr>
      </w:pPr>
      <w:r>
        <w:rPr>
          <w:color w:val="000000"/>
          <w:sz w:val="22"/>
          <w:szCs w:val="22"/>
        </w:rPr>
        <w:t>Запрос должен содержать:</w:t>
      </w:r>
    </w:p>
    <w:p w:rsidR="005F4B50" w:rsidRDefault="005F4B50" w:rsidP="005F4B50">
      <w:pPr>
        <w:pStyle w:val="western"/>
        <w:spacing w:after="0" w:afterAutospacing="0"/>
        <w:ind w:firstLine="432"/>
        <w:jc w:val="both"/>
        <w:rPr>
          <w:color w:val="000000"/>
          <w:sz w:val="20"/>
          <w:szCs w:val="20"/>
        </w:rPr>
      </w:pPr>
      <w:r>
        <w:rPr>
          <w:color w:val="000000"/>
          <w:sz w:val="22"/>
          <w:szCs w:val="22"/>
        </w:rPr>
        <w:t>- наименование предмета конкурса, лот;</w:t>
      </w:r>
    </w:p>
    <w:p w:rsidR="005F4B50" w:rsidRDefault="005F4B50" w:rsidP="005F4B50">
      <w:pPr>
        <w:pStyle w:val="western"/>
        <w:spacing w:after="0" w:afterAutospacing="0"/>
        <w:ind w:firstLine="432"/>
        <w:jc w:val="both"/>
        <w:rPr>
          <w:color w:val="000000"/>
          <w:sz w:val="20"/>
          <w:szCs w:val="20"/>
        </w:rPr>
      </w:pPr>
      <w:r>
        <w:rPr>
          <w:color w:val="000000"/>
          <w:sz w:val="22"/>
          <w:szCs w:val="22"/>
        </w:rPr>
        <w:t>- дату проведения конкурса;</w:t>
      </w:r>
    </w:p>
    <w:p w:rsidR="005F4B50" w:rsidRDefault="005F4B50" w:rsidP="005F4B50">
      <w:pPr>
        <w:pStyle w:val="western"/>
        <w:spacing w:after="0" w:afterAutospacing="0"/>
        <w:ind w:firstLine="432"/>
        <w:jc w:val="both"/>
        <w:rPr>
          <w:color w:val="000000"/>
          <w:sz w:val="20"/>
          <w:szCs w:val="20"/>
        </w:rPr>
      </w:pPr>
      <w:r>
        <w:rPr>
          <w:color w:val="000000"/>
          <w:sz w:val="22"/>
          <w:szCs w:val="22"/>
        </w:rPr>
        <w:t>- полное наименование заинтересованного лица;</w:t>
      </w:r>
    </w:p>
    <w:p w:rsidR="005F4B50" w:rsidRDefault="005F4B50" w:rsidP="005F4B50">
      <w:pPr>
        <w:pStyle w:val="western"/>
        <w:spacing w:after="0" w:afterAutospacing="0"/>
        <w:ind w:firstLine="432"/>
        <w:jc w:val="both"/>
        <w:rPr>
          <w:color w:val="000000"/>
          <w:sz w:val="20"/>
          <w:szCs w:val="20"/>
        </w:rPr>
      </w:pPr>
      <w:r>
        <w:rPr>
          <w:color w:val="000000"/>
          <w:sz w:val="22"/>
          <w:szCs w:val="22"/>
        </w:rPr>
        <w:t>- юридический, почтовый адрес заинтересованного лица;</w:t>
      </w:r>
    </w:p>
    <w:p w:rsidR="005F4B50" w:rsidRDefault="005F4B50" w:rsidP="005F4B50">
      <w:pPr>
        <w:pStyle w:val="western"/>
        <w:spacing w:after="0" w:afterAutospacing="0"/>
        <w:ind w:firstLine="432"/>
        <w:jc w:val="both"/>
        <w:rPr>
          <w:color w:val="000000"/>
          <w:sz w:val="20"/>
          <w:szCs w:val="20"/>
        </w:rPr>
      </w:pPr>
      <w:r>
        <w:rPr>
          <w:color w:val="000000"/>
          <w:sz w:val="22"/>
          <w:szCs w:val="22"/>
        </w:rPr>
        <w:t>- номера телефона с кодом города заинтересованного лица;</w:t>
      </w:r>
    </w:p>
    <w:p w:rsidR="005F4B50" w:rsidRDefault="005F4B50" w:rsidP="005F4B50">
      <w:pPr>
        <w:pStyle w:val="western"/>
        <w:spacing w:after="0" w:afterAutospacing="0"/>
        <w:ind w:firstLine="432"/>
        <w:jc w:val="both"/>
        <w:rPr>
          <w:color w:val="000000"/>
          <w:sz w:val="20"/>
          <w:szCs w:val="20"/>
        </w:rPr>
      </w:pPr>
      <w:r>
        <w:rPr>
          <w:color w:val="000000"/>
          <w:sz w:val="22"/>
          <w:szCs w:val="22"/>
        </w:rPr>
        <w:t>- фамилия, имя отчество, должность и номер телефона с кодом города контактного лица.</w:t>
      </w:r>
    </w:p>
    <w:p w:rsidR="005F4B50" w:rsidRDefault="005F4B50" w:rsidP="005F4B50">
      <w:pPr>
        <w:pStyle w:val="western"/>
        <w:numPr>
          <w:ilvl w:val="1"/>
          <w:numId w:val="7"/>
        </w:numPr>
        <w:spacing w:after="0" w:afterAutospacing="0"/>
        <w:ind w:left="0" w:firstLine="0"/>
        <w:jc w:val="both"/>
        <w:rPr>
          <w:color w:val="000000"/>
          <w:sz w:val="20"/>
          <w:szCs w:val="20"/>
        </w:rPr>
      </w:pPr>
      <w:r>
        <w:rPr>
          <w:color w:val="000000"/>
          <w:sz w:val="22"/>
          <w:szCs w:val="22"/>
        </w:rPr>
        <w:t xml:space="preserve"> Одновременно с опубликованием информационного сообщения о проведении открытого конкурса, конкурсная документация доступна для ознакомления на официальном сайте Администрации Ишимского муниципального района Тюменской области</w:t>
      </w:r>
      <w:r>
        <w:rPr>
          <w:rStyle w:val="apple-converted-space"/>
          <w:color w:val="000000"/>
          <w:sz w:val="22"/>
          <w:szCs w:val="22"/>
        </w:rPr>
        <w:t> </w:t>
      </w:r>
      <w:r>
        <w:rPr>
          <w:color w:val="000000"/>
          <w:sz w:val="22"/>
          <w:szCs w:val="22"/>
          <w:lang w:val="en-US"/>
        </w:rPr>
        <w:t>www</w:t>
      </w:r>
      <w:r>
        <w:rPr>
          <w:color w:val="000000"/>
          <w:sz w:val="22"/>
          <w:szCs w:val="22"/>
        </w:rPr>
        <w:t>.</w:t>
      </w:r>
      <w:hyperlink r:id="rId13" w:history="1">
        <w:r w:rsidRPr="003911B2">
          <w:rPr>
            <w:rStyle w:val="a7"/>
            <w:sz w:val="22"/>
            <w:szCs w:val="22"/>
            <w:shd w:val="clear" w:color="auto" w:fill="FFFFFF"/>
            <w:lang w:val="en-US"/>
          </w:rPr>
          <w:t>ishim-mr.admtyumen</w:t>
        </w:r>
        <w:r w:rsidRPr="00126736">
          <w:rPr>
            <w:rStyle w:val="a7"/>
            <w:sz w:val="22"/>
            <w:szCs w:val="22"/>
            <w:shd w:val="clear" w:color="auto" w:fill="FFFFFF"/>
            <w:lang w:val="en-US"/>
          </w:rPr>
          <w:t>.ru</w:t>
        </w:r>
      </w:hyperlink>
      <w:r w:rsidRPr="00126736">
        <w:rPr>
          <w:rStyle w:val="apple-converted-space"/>
          <w:color w:val="000000"/>
          <w:sz w:val="22"/>
          <w:szCs w:val="22"/>
          <w:lang w:val="en-US"/>
        </w:rPr>
        <w:t> </w:t>
      </w:r>
      <w:r w:rsidRPr="00F27C4E">
        <w:rPr>
          <w:rStyle w:val="apple-converted-space"/>
          <w:color w:val="000000"/>
          <w:sz w:val="22"/>
          <w:szCs w:val="22"/>
          <w:lang w:val="en-US"/>
        </w:rPr>
        <w:t> </w:t>
      </w:r>
      <w:r>
        <w:rPr>
          <w:color w:val="000000"/>
          <w:sz w:val="22"/>
          <w:szCs w:val="22"/>
        </w:rPr>
        <w:t>и</w:t>
      </w:r>
      <w:r w:rsidRPr="00F27C4E">
        <w:rPr>
          <w:color w:val="000000"/>
          <w:sz w:val="22"/>
          <w:szCs w:val="22"/>
          <w:lang w:val="en-US"/>
        </w:rPr>
        <w:t xml:space="preserve"> </w:t>
      </w:r>
      <w:r>
        <w:rPr>
          <w:color w:val="000000"/>
          <w:sz w:val="22"/>
          <w:szCs w:val="22"/>
        </w:rPr>
        <w:t>сайте</w:t>
      </w:r>
      <w:r w:rsidRPr="00F27C4E">
        <w:rPr>
          <w:rStyle w:val="apple-converted-space"/>
          <w:color w:val="000000"/>
          <w:sz w:val="22"/>
          <w:szCs w:val="22"/>
          <w:lang w:val="en-US"/>
        </w:rPr>
        <w:t> </w:t>
      </w:r>
      <w:hyperlink r:id="rId14" w:history="1">
        <w:r w:rsidRPr="00F27C4E">
          <w:rPr>
            <w:rStyle w:val="a7"/>
            <w:color w:val="000000"/>
            <w:sz w:val="22"/>
            <w:szCs w:val="22"/>
            <w:lang w:val="en-US"/>
          </w:rPr>
          <w:t>www.torgi.gov.ru</w:t>
        </w:r>
      </w:hyperlink>
      <w:r w:rsidRPr="00F27C4E">
        <w:rPr>
          <w:color w:val="000000"/>
          <w:sz w:val="22"/>
          <w:szCs w:val="22"/>
          <w:lang w:val="en-US"/>
        </w:rPr>
        <w:t xml:space="preserve">. </w:t>
      </w:r>
      <w:r>
        <w:rPr>
          <w:color w:val="000000"/>
          <w:sz w:val="22"/>
          <w:szCs w:val="22"/>
        </w:rPr>
        <w:t>(далее - официальные сайты). Конкурсная документация доступна для ознакомления на официальных сайтах без взимания платы.</w:t>
      </w:r>
    </w:p>
    <w:p w:rsidR="005F4B50" w:rsidRDefault="005F4B50" w:rsidP="005F4B50">
      <w:pPr>
        <w:pStyle w:val="western"/>
        <w:shd w:val="clear" w:color="auto" w:fill="FFFFFF"/>
        <w:spacing w:after="0" w:afterAutospacing="0"/>
        <w:jc w:val="both"/>
        <w:rPr>
          <w:color w:val="000000"/>
          <w:sz w:val="20"/>
          <w:szCs w:val="20"/>
        </w:rPr>
      </w:pPr>
      <w:r>
        <w:rPr>
          <w:color w:val="000000"/>
          <w:sz w:val="22"/>
          <w:szCs w:val="22"/>
        </w:rPr>
        <w:t>5. Предоставление конкурсной документации до размещения на Официальном сайте торгов Российской Федерации -</w:t>
      </w:r>
      <w:r>
        <w:rPr>
          <w:rStyle w:val="apple-converted-space"/>
          <w:color w:val="000000"/>
          <w:sz w:val="22"/>
          <w:szCs w:val="22"/>
        </w:rPr>
        <w:t> </w:t>
      </w:r>
      <w:hyperlink r:id="rId15" w:history="1">
        <w:r>
          <w:rPr>
            <w:rStyle w:val="a7"/>
            <w:color w:val="000000"/>
            <w:sz w:val="22"/>
            <w:szCs w:val="22"/>
          </w:rPr>
          <w:t>http://torgi.gov.ru</w:t>
        </w:r>
      </w:hyperlink>
      <w:r>
        <w:rPr>
          <w:rStyle w:val="apple-converted-space"/>
          <w:color w:val="000000"/>
          <w:sz w:val="22"/>
          <w:szCs w:val="22"/>
        </w:rPr>
        <w:t> </w:t>
      </w:r>
      <w:r>
        <w:rPr>
          <w:color w:val="000000"/>
          <w:sz w:val="22"/>
          <w:szCs w:val="22"/>
        </w:rPr>
        <w:t>извещения о проведении конкурса не допускается.</w:t>
      </w:r>
    </w:p>
    <w:p w:rsidR="005F4B50" w:rsidRDefault="005F4B50" w:rsidP="005F4B50">
      <w:pPr>
        <w:pStyle w:val="western"/>
        <w:shd w:val="clear" w:color="auto" w:fill="FFFFFF"/>
        <w:spacing w:after="0" w:afterAutospacing="0"/>
        <w:rPr>
          <w:color w:val="000000"/>
          <w:sz w:val="20"/>
          <w:szCs w:val="20"/>
        </w:rPr>
      </w:pPr>
    </w:p>
    <w:p w:rsidR="005F4B50" w:rsidRDefault="005F4B50" w:rsidP="005F4B50">
      <w:pPr>
        <w:pStyle w:val="western"/>
        <w:numPr>
          <w:ilvl w:val="0"/>
          <w:numId w:val="8"/>
        </w:numPr>
        <w:shd w:val="clear" w:color="auto" w:fill="FFFFFF"/>
        <w:spacing w:after="0" w:afterAutospacing="0"/>
        <w:jc w:val="center"/>
        <w:rPr>
          <w:color w:val="000000"/>
          <w:sz w:val="20"/>
          <w:szCs w:val="20"/>
        </w:rPr>
      </w:pPr>
      <w:r>
        <w:rPr>
          <w:b/>
          <w:bCs/>
          <w:color w:val="000000"/>
          <w:sz w:val="22"/>
          <w:szCs w:val="22"/>
        </w:rPr>
        <w:t>Форма, срок, место и порядок предоставления разъяснений положений конкурсной документации.</w:t>
      </w:r>
      <w:r>
        <w:rPr>
          <w:rStyle w:val="apple-converted-space"/>
          <w:color w:val="000000"/>
          <w:sz w:val="22"/>
          <w:szCs w:val="22"/>
        </w:rPr>
        <w:t> </w:t>
      </w:r>
      <w:r>
        <w:rPr>
          <w:b/>
          <w:bCs/>
          <w:color w:val="000000"/>
          <w:sz w:val="22"/>
          <w:szCs w:val="22"/>
        </w:rPr>
        <w:t>Внесение изменений в конкурсную документацию. Отказ от проведения конкурса.</w:t>
      </w:r>
    </w:p>
    <w:p w:rsidR="005F4B50" w:rsidRDefault="005F4B50" w:rsidP="005F4B50">
      <w:pPr>
        <w:pStyle w:val="western"/>
        <w:spacing w:after="0" w:afterAutospacing="0"/>
        <w:ind w:firstLine="360"/>
        <w:rPr>
          <w:color w:val="000000"/>
          <w:sz w:val="20"/>
          <w:szCs w:val="20"/>
        </w:rPr>
      </w:pPr>
      <w:r>
        <w:rPr>
          <w:color w:val="000000"/>
          <w:sz w:val="22"/>
          <w:szCs w:val="22"/>
        </w:rPr>
        <w:t>3.1. Любое заинтересованное лицо вправе направить в письменной форме, в том числе в форме электронного документа, Организатору конкурса запрос о разъяснении положений конкурсной документации. В течение двух рабочих дней с даты поступления указанного запроса Организатор конкурса обязан направить в письменной форме или в форме электронного документа разъяснения положений конкурсной документации, если указанный запрос поступил к нему не позднее чем за три рабочих дня до даты окончания срока подачи заявок на участие в конкурсе.</w:t>
      </w:r>
    </w:p>
    <w:p w:rsidR="005F4B50" w:rsidRDefault="005F4B50" w:rsidP="005F4B50">
      <w:pPr>
        <w:pStyle w:val="western"/>
        <w:spacing w:after="0" w:afterAutospacing="0"/>
        <w:ind w:firstLine="360"/>
        <w:rPr>
          <w:color w:val="000000"/>
          <w:sz w:val="20"/>
          <w:szCs w:val="20"/>
        </w:rPr>
      </w:pPr>
      <w:r>
        <w:rPr>
          <w:color w:val="000000"/>
          <w:sz w:val="22"/>
          <w:szCs w:val="22"/>
        </w:rPr>
        <w:t>3.2. Запрос о разъяснении положений конкурсной документации, оформленный в письменной или электронной форме, направляется по адресу:</w:t>
      </w:r>
      <w:r>
        <w:rPr>
          <w:rStyle w:val="apple-converted-space"/>
          <w:color w:val="000000"/>
          <w:sz w:val="22"/>
          <w:szCs w:val="22"/>
        </w:rPr>
        <w:t> </w:t>
      </w:r>
      <w:r>
        <w:rPr>
          <w:color w:val="000000"/>
          <w:sz w:val="22"/>
          <w:szCs w:val="22"/>
          <w:shd w:val="clear" w:color="auto" w:fill="FFFFFF"/>
        </w:rPr>
        <w:t>627750,</w:t>
      </w:r>
      <w:r>
        <w:rPr>
          <w:color w:val="000000"/>
          <w:sz w:val="22"/>
          <w:szCs w:val="22"/>
        </w:rPr>
        <w:t>Тюменская область, г. Ишим, ул. Ленина, 48; адрес электронной почты:</w:t>
      </w:r>
      <w:r>
        <w:rPr>
          <w:rStyle w:val="apple-converted-space"/>
          <w:color w:val="000000"/>
          <w:sz w:val="22"/>
          <w:szCs w:val="22"/>
        </w:rPr>
        <w:t> </w:t>
      </w:r>
      <w:r w:rsidRPr="00FF47D7">
        <w:rPr>
          <w:u w:val="single"/>
          <w:lang w:val="en-US"/>
        </w:rPr>
        <w:t>raion</w:t>
      </w:r>
      <w:r w:rsidRPr="00FF47D7">
        <w:rPr>
          <w:u w:val="single"/>
        </w:rPr>
        <w:t>.</w:t>
      </w:r>
      <w:r w:rsidRPr="00FF47D7">
        <w:rPr>
          <w:u w:val="single"/>
          <w:lang w:val="en-US"/>
        </w:rPr>
        <w:t>ishim</w:t>
      </w:r>
      <w:r w:rsidRPr="00FF47D7">
        <w:rPr>
          <w:u w:val="single"/>
        </w:rPr>
        <w:t>@</w:t>
      </w:r>
      <w:r w:rsidRPr="00FF47D7">
        <w:rPr>
          <w:u w:val="single"/>
          <w:lang w:val="en-US"/>
        </w:rPr>
        <w:t>mail</w:t>
      </w:r>
      <w:r w:rsidRPr="00FF47D7">
        <w:rPr>
          <w:u w:val="single"/>
        </w:rPr>
        <w:t>.</w:t>
      </w:r>
      <w:r w:rsidRPr="00FF47D7">
        <w:rPr>
          <w:u w:val="single"/>
          <w:lang w:val="en-US"/>
        </w:rPr>
        <w:t>ru</w:t>
      </w:r>
    </w:p>
    <w:p w:rsidR="005F4B50" w:rsidRDefault="005F4B50" w:rsidP="005F4B50">
      <w:pPr>
        <w:pStyle w:val="western"/>
        <w:spacing w:after="0" w:afterAutospacing="0"/>
        <w:ind w:firstLine="360"/>
        <w:rPr>
          <w:color w:val="000000"/>
          <w:sz w:val="20"/>
          <w:szCs w:val="20"/>
        </w:rPr>
      </w:pPr>
      <w:r>
        <w:rPr>
          <w:color w:val="000000"/>
          <w:sz w:val="22"/>
          <w:szCs w:val="22"/>
        </w:rPr>
        <w:t>Запрос должен содержать:</w:t>
      </w:r>
    </w:p>
    <w:p w:rsidR="005F4B50" w:rsidRDefault="005F4B50" w:rsidP="005F4B50">
      <w:pPr>
        <w:pStyle w:val="western"/>
        <w:spacing w:after="0" w:afterAutospacing="0"/>
        <w:ind w:firstLine="360"/>
        <w:rPr>
          <w:color w:val="000000"/>
          <w:sz w:val="20"/>
          <w:szCs w:val="20"/>
        </w:rPr>
      </w:pPr>
      <w:r>
        <w:rPr>
          <w:color w:val="000000"/>
          <w:sz w:val="22"/>
          <w:szCs w:val="22"/>
        </w:rPr>
        <w:lastRenderedPageBreak/>
        <w:t>- наименование предмета конкурса, лот;</w:t>
      </w:r>
    </w:p>
    <w:p w:rsidR="005F4B50" w:rsidRDefault="005F4B50" w:rsidP="005F4B50">
      <w:pPr>
        <w:pStyle w:val="western"/>
        <w:spacing w:after="0" w:afterAutospacing="0"/>
        <w:ind w:firstLine="360"/>
        <w:rPr>
          <w:color w:val="000000"/>
          <w:sz w:val="20"/>
          <w:szCs w:val="20"/>
        </w:rPr>
      </w:pPr>
      <w:r>
        <w:rPr>
          <w:color w:val="000000"/>
          <w:sz w:val="22"/>
          <w:szCs w:val="22"/>
        </w:rPr>
        <w:t>- дату его проведения;</w:t>
      </w:r>
    </w:p>
    <w:p w:rsidR="005F4B50" w:rsidRDefault="005F4B50" w:rsidP="005F4B50">
      <w:pPr>
        <w:pStyle w:val="western"/>
        <w:spacing w:after="0" w:afterAutospacing="0"/>
        <w:ind w:firstLine="360"/>
        <w:rPr>
          <w:color w:val="000000"/>
          <w:sz w:val="20"/>
          <w:szCs w:val="20"/>
        </w:rPr>
      </w:pPr>
      <w:r>
        <w:rPr>
          <w:color w:val="000000"/>
          <w:sz w:val="22"/>
          <w:szCs w:val="22"/>
        </w:rPr>
        <w:t>- полное наименование заинтересованного лица;</w:t>
      </w:r>
    </w:p>
    <w:p w:rsidR="005F4B50" w:rsidRDefault="005F4B50" w:rsidP="005F4B50">
      <w:pPr>
        <w:pStyle w:val="western"/>
        <w:spacing w:after="0" w:afterAutospacing="0"/>
        <w:ind w:firstLine="360"/>
        <w:rPr>
          <w:color w:val="000000"/>
          <w:sz w:val="20"/>
          <w:szCs w:val="20"/>
        </w:rPr>
      </w:pPr>
      <w:r>
        <w:rPr>
          <w:color w:val="000000"/>
          <w:sz w:val="22"/>
          <w:szCs w:val="22"/>
        </w:rPr>
        <w:t>- юридический, почтовый адрес заинтересованного лица;</w:t>
      </w:r>
    </w:p>
    <w:p w:rsidR="005F4B50" w:rsidRDefault="005F4B50" w:rsidP="005F4B50">
      <w:pPr>
        <w:pStyle w:val="western"/>
        <w:spacing w:after="0" w:afterAutospacing="0"/>
        <w:ind w:firstLine="360"/>
        <w:rPr>
          <w:color w:val="000000"/>
          <w:sz w:val="20"/>
          <w:szCs w:val="20"/>
        </w:rPr>
      </w:pPr>
      <w:r>
        <w:rPr>
          <w:color w:val="000000"/>
          <w:sz w:val="22"/>
          <w:szCs w:val="22"/>
        </w:rPr>
        <w:t>- номера телефона с кодом города заинтересованного лица;</w:t>
      </w:r>
    </w:p>
    <w:p w:rsidR="005F4B50" w:rsidRDefault="005F4B50" w:rsidP="005F4B50">
      <w:pPr>
        <w:pStyle w:val="western"/>
        <w:spacing w:after="0" w:afterAutospacing="0"/>
        <w:ind w:firstLine="360"/>
        <w:rPr>
          <w:color w:val="000000"/>
          <w:sz w:val="20"/>
          <w:szCs w:val="20"/>
        </w:rPr>
      </w:pPr>
      <w:r>
        <w:rPr>
          <w:color w:val="000000"/>
          <w:sz w:val="22"/>
          <w:szCs w:val="22"/>
        </w:rPr>
        <w:t>- фамилия, имя отчество, должность и номер телефона с кодом города контактного лица;</w:t>
      </w:r>
    </w:p>
    <w:p w:rsidR="005F4B50" w:rsidRDefault="005F4B50" w:rsidP="005F4B50">
      <w:pPr>
        <w:pStyle w:val="western"/>
        <w:spacing w:after="0" w:afterAutospacing="0"/>
        <w:ind w:firstLine="360"/>
        <w:rPr>
          <w:color w:val="000000"/>
          <w:sz w:val="20"/>
          <w:szCs w:val="20"/>
        </w:rPr>
      </w:pPr>
      <w:r>
        <w:rPr>
          <w:color w:val="000000"/>
          <w:sz w:val="22"/>
          <w:szCs w:val="22"/>
        </w:rPr>
        <w:t>- суть запроса.</w:t>
      </w:r>
    </w:p>
    <w:p w:rsidR="005F4B50" w:rsidRDefault="005F4B50" w:rsidP="005F4B50">
      <w:pPr>
        <w:pStyle w:val="western"/>
        <w:spacing w:after="0" w:afterAutospacing="0"/>
        <w:ind w:firstLine="547"/>
        <w:rPr>
          <w:color w:val="000000"/>
          <w:sz w:val="20"/>
          <w:szCs w:val="20"/>
        </w:rPr>
      </w:pPr>
      <w:r>
        <w:rPr>
          <w:color w:val="000000"/>
          <w:sz w:val="22"/>
          <w:szCs w:val="22"/>
        </w:rPr>
        <w:t>3.3. В течение одного дня с даты направления разъяснения положений конкурсной документации по запросу заинтересованного лица такое разъяснение размещается Организатором конкурса на Официальном сайте торгов Российской Федерации</w:t>
      </w:r>
      <w:r>
        <w:rPr>
          <w:rStyle w:val="apple-converted-space"/>
          <w:color w:val="000000"/>
          <w:sz w:val="22"/>
          <w:szCs w:val="22"/>
        </w:rPr>
        <w:t> </w:t>
      </w:r>
      <w:hyperlink r:id="rId16" w:history="1">
        <w:r>
          <w:rPr>
            <w:rStyle w:val="a7"/>
            <w:color w:val="000000"/>
            <w:sz w:val="22"/>
            <w:szCs w:val="22"/>
          </w:rPr>
          <w:t>http://torgi.gov.ru</w:t>
        </w:r>
      </w:hyperlink>
      <w:r>
        <w:rPr>
          <w:rStyle w:val="apple-converted-space"/>
          <w:color w:val="000000"/>
          <w:sz w:val="22"/>
          <w:szCs w:val="22"/>
        </w:rPr>
        <w:t> </w:t>
      </w:r>
      <w:r>
        <w:rPr>
          <w:color w:val="000000"/>
          <w:sz w:val="22"/>
          <w:szCs w:val="22"/>
        </w:rPr>
        <w:t>с указанием запроса, но без указания заинтересованного лица, от которого поступил запрос.</w:t>
      </w:r>
      <w:r>
        <w:rPr>
          <w:rStyle w:val="apple-converted-space"/>
          <w:color w:val="000000"/>
          <w:sz w:val="22"/>
          <w:szCs w:val="22"/>
        </w:rPr>
        <w:t> </w:t>
      </w:r>
      <w:r>
        <w:rPr>
          <w:color w:val="000000"/>
          <w:sz w:val="22"/>
          <w:szCs w:val="22"/>
        </w:rPr>
        <w:t>Разъяснение положений конкурсной документации не должно изменять ее суть.</w:t>
      </w:r>
    </w:p>
    <w:p w:rsidR="005F4B50" w:rsidRDefault="005F4B50" w:rsidP="005F4B50">
      <w:pPr>
        <w:pStyle w:val="a8"/>
        <w:spacing w:after="0" w:afterAutospacing="0"/>
        <w:ind w:firstLine="360"/>
        <w:rPr>
          <w:color w:val="000000"/>
          <w:sz w:val="27"/>
          <w:szCs w:val="27"/>
        </w:rPr>
      </w:pPr>
      <w:r>
        <w:rPr>
          <w:color w:val="000000"/>
          <w:sz w:val="22"/>
          <w:szCs w:val="22"/>
        </w:rPr>
        <w:t>3.4.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пять дней до даты окончания срока подачи заявок на участие в конкурсе. Изменение предмета конкурса не допускается. В течение одного дня с даты принятия решения о внесении изменений в конкурсную документацию такие изменения размещаются Организатором конкурса в порядке, установленном для размещения извещения о проведении конкурса, и в течение двух рабочих дней направляются заказными письмами всем заявителям, которым была предоставлена конкурсная документация. При этом срок подачи заявок на участие в конкурсе должен быть продлен таким образом, чтобы с даты размещения на Официальном сайте торгов Российской Федерации</w:t>
      </w:r>
      <w:r>
        <w:rPr>
          <w:rStyle w:val="apple-converted-space"/>
          <w:color w:val="000000"/>
          <w:sz w:val="22"/>
          <w:szCs w:val="22"/>
        </w:rPr>
        <w:t> </w:t>
      </w:r>
      <w:hyperlink r:id="rId17" w:history="1">
        <w:r>
          <w:rPr>
            <w:rStyle w:val="a7"/>
            <w:color w:val="000000"/>
            <w:sz w:val="22"/>
            <w:szCs w:val="22"/>
          </w:rPr>
          <w:t>http://torgi.gov.ru</w:t>
        </w:r>
      </w:hyperlink>
      <w:r>
        <w:rPr>
          <w:rStyle w:val="apple-converted-space"/>
          <w:color w:val="000000"/>
          <w:sz w:val="22"/>
          <w:szCs w:val="22"/>
        </w:rPr>
        <w:t> </w:t>
      </w:r>
      <w:r>
        <w:rPr>
          <w:color w:val="000000"/>
          <w:sz w:val="22"/>
          <w:szCs w:val="22"/>
        </w:rPr>
        <w:t>внесенных изменений в конкурсную документацию до даты окончания срока подачи заявок на участие в конкурсе он составлял не менее двадцати дней.</w:t>
      </w:r>
    </w:p>
    <w:p w:rsidR="005F4B50" w:rsidRDefault="005F4B50" w:rsidP="005F4B50">
      <w:pPr>
        <w:pStyle w:val="a8"/>
        <w:spacing w:after="0" w:afterAutospacing="0"/>
        <w:ind w:firstLine="360"/>
        <w:rPr>
          <w:color w:val="000000"/>
          <w:sz w:val="27"/>
          <w:szCs w:val="27"/>
        </w:rPr>
      </w:pPr>
      <w:r>
        <w:rPr>
          <w:color w:val="000000"/>
          <w:sz w:val="22"/>
          <w:szCs w:val="22"/>
        </w:rPr>
        <w:t>3.5. Организатор конкурса вправе отказаться от проведения конкурса не позднее чем за пять дней до даты окончания срока подачи заявок на участие в конкурсе. Извещение об отказе от проведения конкурса размещается на Официальном сайте торгов в течение одного дня с даты принятия решения об отказе от проведения конкурса. В течение двух рабочих дней с даты принятия указанного решения Организатор конкурса вскрывает (в случае если на конверте не указаны почтовый адрес (для юридического лица) или сведения о месте жительства (для физического лица заявителя) конверты с заявками на участие в конкурсе и направляет соответствующие уведомления всем заявителям.</w:t>
      </w:r>
    </w:p>
    <w:p w:rsidR="005F4B50" w:rsidRDefault="005F4B50" w:rsidP="005F4B50">
      <w:pPr>
        <w:pStyle w:val="a8"/>
        <w:spacing w:after="0" w:afterAutospacing="0"/>
        <w:ind w:firstLine="360"/>
        <w:rPr>
          <w:color w:val="000000"/>
          <w:sz w:val="27"/>
          <w:szCs w:val="27"/>
        </w:rPr>
      </w:pPr>
      <w:r>
        <w:rPr>
          <w:color w:val="000000"/>
          <w:sz w:val="22"/>
          <w:szCs w:val="22"/>
        </w:rPr>
        <w:t>Организатор конкурса возвращает заявителям денежные средства, внесенные в качестве задатка, в течение пяти рабочих дней с даты принятия решения об отказе от проведения конкурса.</w:t>
      </w:r>
    </w:p>
    <w:p w:rsidR="005F4B50" w:rsidRDefault="005F4B50" w:rsidP="005F4B50">
      <w:pPr>
        <w:pStyle w:val="a8"/>
        <w:spacing w:after="0" w:afterAutospacing="0"/>
        <w:ind w:firstLine="360"/>
        <w:rPr>
          <w:color w:val="000000"/>
          <w:sz w:val="27"/>
          <w:szCs w:val="27"/>
        </w:rPr>
      </w:pPr>
      <w:r>
        <w:rPr>
          <w:color w:val="000000"/>
          <w:sz w:val="22"/>
          <w:szCs w:val="22"/>
        </w:rPr>
        <w:t>3.6. Организатор конкурса не несет ответственности в случае, если заинтересованное лицо не ознакомилось с изменениями, внесенными в конкурсную документацию, размещенными и направленными надлежащим образом.</w:t>
      </w:r>
    </w:p>
    <w:p w:rsidR="005F4B50" w:rsidRDefault="005F4B50" w:rsidP="005F4B50">
      <w:pPr>
        <w:pStyle w:val="a8"/>
        <w:numPr>
          <w:ilvl w:val="0"/>
          <w:numId w:val="9"/>
        </w:numPr>
        <w:spacing w:after="0" w:afterAutospacing="0"/>
        <w:jc w:val="center"/>
        <w:rPr>
          <w:color w:val="000000"/>
          <w:sz w:val="27"/>
          <w:szCs w:val="27"/>
        </w:rPr>
      </w:pPr>
      <w:r>
        <w:rPr>
          <w:b/>
          <w:bCs/>
          <w:color w:val="000000"/>
          <w:sz w:val="22"/>
          <w:szCs w:val="22"/>
        </w:rPr>
        <w:t>Требования к участникам конкурса.</w:t>
      </w:r>
    </w:p>
    <w:p w:rsidR="005F4B50" w:rsidRDefault="005F4B50" w:rsidP="005F4B50">
      <w:pPr>
        <w:pStyle w:val="western"/>
        <w:spacing w:after="0" w:afterAutospacing="0"/>
        <w:rPr>
          <w:color w:val="000000"/>
          <w:sz w:val="20"/>
          <w:szCs w:val="20"/>
        </w:rPr>
      </w:pPr>
      <w:r>
        <w:rPr>
          <w:color w:val="000000"/>
          <w:sz w:val="22"/>
          <w:szCs w:val="22"/>
        </w:rPr>
        <w:t>4.1.Участником конкурса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 аренды.</w:t>
      </w:r>
    </w:p>
    <w:p w:rsidR="005F4B50" w:rsidRDefault="005F4B50" w:rsidP="005F4B50">
      <w:pPr>
        <w:pStyle w:val="western"/>
        <w:spacing w:after="0" w:afterAutospacing="0"/>
        <w:rPr>
          <w:color w:val="000000"/>
          <w:sz w:val="20"/>
          <w:szCs w:val="20"/>
        </w:rPr>
      </w:pPr>
      <w:r>
        <w:rPr>
          <w:color w:val="000000"/>
          <w:sz w:val="22"/>
          <w:szCs w:val="22"/>
        </w:rPr>
        <w:lastRenderedPageBreak/>
        <w:t>4.2. Участники конкурса должны соответствовать требованиям, установленным законодательством Российской Федерации:</w:t>
      </w:r>
    </w:p>
    <w:p w:rsidR="005F4B50" w:rsidRDefault="005F4B50" w:rsidP="005F4B50">
      <w:pPr>
        <w:pStyle w:val="western"/>
        <w:spacing w:after="0" w:afterAutospacing="0"/>
        <w:ind w:firstLine="547"/>
        <w:rPr>
          <w:color w:val="000000"/>
          <w:sz w:val="20"/>
          <w:szCs w:val="20"/>
        </w:rPr>
      </w:pPr>
      <w:r>
        <w:rPr>
          <w:color w:val="000000"/>
          <w:sz w:val="22"/>
          <w:szCs w:val="22"/>
        </w:rPr>
        <w:t>1) отсутствие в отношении участника конкурса - юридического лица процедуры ликвидации и/или отсутствие решения арбитражного суда о признании участника конкурса - юридического лица, индивидуального предпринимателя банкротом и об открытии конкурсного производства;</w:t>
      </w:r>
    </w:p>
    <w:p w:rsidR="005F4B50" w:rsidRDefault="005F4B50" w:rsidP="005F4B50">
      <w:pPr>
        <w:pStyle w:val="western"/>
        <w:spacing w:after="0" w:afterAutospacing="0"/>
        <w:ind w:firstLine="547"/>
        <w:rPr>
          <w:color w:val="000000"/>
          <w:sz w:val="20"/>
          <w:szCs w:val="20"/>
        </w:rPr>
      </w:pPr>
      <w:r>
        <w:rPr>
          <w:color w:val="000000"/>
          <w:sz w:val="22"/>
          <w:szCs w:val="22"/>
        </w:rPr>
        <w:t>2) отсутствие применения в отношении участника конкурса административного наказания в виде приостановления деятельности в порядке, предусмотренном</w:t>
      </w:r>
      <w:r>
        <w:rPr>
          <w:rStyle w:val="apple-converted-space"/>
          <w:color w:val="000000"/>
          <w:sz w:val="22"/>
          <w:szCs w:val="22"/>
        </w:rPr>
        <w:t> </w:t>
      </w:r>
      <w:hyperlink r:id="rId18" w:history="1">
        <w:r>
          <w:rPr>
            <w:rStyle w:val="a7"/>
            <w:color w:val="00009C"/>
            <w:sz w:val="22"/>
            <w:szCs w:val="22"/>
          </w:rPr>
          <w:t>Кодексом</w:t>
        </w:r>
      </w:hyperlink>
      <w:r>
        <w:rPr>
          <w:rStyle w:val="apple-converted-space"/>
          <w:color w:val="000000"/>
          <w:sz w:val="22"/>
          <w:szCs w:val="22"/>
        </w:rPr>
        <w:t> </w:t>
      </w:r>
      <w:r>
        <w:rPr>
          <w:color w:val="000000"/>
          <w:sz w:val="22"/>
          <w:szCs w:val="22"/>
        </w:rPr>
        <w:t>Российской Федерации об административных правонарушениях, на день подачи заявки на участие в конкурсе.</w:t>
      </w:r>
    </w:p>
    <w:p w:rsidR="005F4B50" w:rsidRDefault="005F4B50" w:rsidP="005F4B50">
      <w:pPr>
        <w:pStyle w:val="western"/>
        <w:numPr>
          <w:ilvl w:val="0"/>
          <w:numId w:val="9"/>
        </w:numPr>
        <w:spacing w:after="0" w:afterAutospacing="0"/>
        <w:rPr>
          <w:color w:val="000000"/>
          <w:sz w:val="20"/>
          <w:szCs w:val="20"/>
        </w:rPr>
      </w:pPr>
      <w:r>
        <w:rPr>
          <w:b/>
          <w:bCs/>
          <w:color w:val="000000"/>
          <w:sz w:val="22"/>
          <w:szCs w:val="22"/>
        </w:rPr>
        <w:t>Инструкция по заполнению, содержание, форма, состав, порядок и сроки подачи заявки на участие в конкурсе.</w:t>
      </w:r>
    </w:p>
    <w:p w:rsidR="005F4B50" w:rsidRDefault="005F4B50" w:rsidP="005F4B50">
      <w:pPr>
        <w:pStyle w:val="western"/>
        <w:spacing w:after="0" w:afterAutospacing="0"/>
        <w:jc w:val="both"/>
        <w:rPr>
          <w:color w:val="000000"/>
          <w:sz w:val="20"/>
          <w:szCs w:val="20"/>
        </w:rPr>
      </w:pPr>
      <w:r>
        <w:rPr>
          <w:color w:val="000000"/>
          <w:sz w:val="22"/>
          <w:szCs w:val="22"/>
        </w:rPr>
        <w:t>5.1. Заявки на участие в конкурсе представляются Организатору конкурса в установленный в извещении о проведении конкурса срок в письменном виде в запечатанном конверте, при этом на конверте указывается наименование конкурса, номер лота на участие в котором подается данная заявка. Указание на конверте фирменного наименования, почтового адреса (для юридического лица) или фамилии, имени, отчества, сведения о месте жительства (для физического лица) не является обязательным.</w:t>
      </w:r>
    </w:p>
    <w:p w:rsidR="005F4B50" w:rsidRDefault="005F4B50" w:rsidP="005F4B50">
      <w:pPr>
        <w:pStyle w:val="western"/>
        <w:spacing w:after="0" w:afterAutospacing="0"/>
        <w:ind w:firstLine="360"/>
        <w:rPr>
          <w:color w:val="000000"/>
          <w:sz w:val="20"/>
          <w:szCs w:val="20"/>
        </w:rPr>
      </w:pPr>
      <w:r>
        <w:rPr>
          <w:color w:val="000000"/>
          <w:sz w:val="22"/>
          <w:szCs w:val="22"/>
        </w:rPr>
        <w:t>Заявки на участие в конкурсе принимаются по адресу:</w:t>
      </w:r>
      <w:r>
        <w:rPr>
          <w:rStyle w:val="apple-converted-space"/>
          <w:color w:val="000000"/>
          <w:sz w:val="22"/>
          <w:szCs w:val="22"/>
        </w:rPr>
        <w:t> </w:t>
      </w:r>
      <w:r>
        <w:rPr>
          <w:color w:val="000000"/>
          <w:sz w:val="22"/>
          <w:szCs w:val="22"/>
          <w:shd w:val="clear" w:color="auto" w:fill="FFFFFF"/>
        </w:rPr>
        <w:t>627750,</w:t>
      </w:r>
      <w:r>
        <w:rPr>
          <w:rStyle w:val="apple-converted-space"/>
          <w:color w:val="000000"/>
          <w:sz w:val="22"/>
          <w:szCs w:val="22"/>
          <w:shd w:val="clear" w:color="auto" w:fill="FFFFFF"/>
        </w:rPr>
        <w:t> </w:t>
      </w:r>
      <w:r>
        <w:rPr>
          <w:color w:val="000000"/>
          <w:sz w:val="22"/>
          <w:szCs w:val="22"/>
        </w:rPr>
        <w:t>Тюменская область, г. Ишим, ул. Ленина, 48, каб. 44,</w:t>
      </w:r>
      <w:r>
        <w:rPr>
          <w:rStyle w:val="apple-converted-space"/>
          <w:color w:val="000000"/>
          <w:sz w:val="22"/>
          <w:szCs w:val="22"/>
        </w:rPr>
        <w:t> </w:t>
      </w:r>
      <w:r>
        <w:rPr>
          <w:b/>
          <w:bCs/>
          <w:color w:val="000000"/>
          <w:sz w:val="22"/>
          <w:szCs w:val="22"/>
        </w:rPr>
        <w:t>понедельник – пятница 9.00 – 12.00</w:t>
      </w:r>
      <w:r>
        <w:rPr>
          <w:rStyle w:val="apple-converted-space"/>
          <w:color w:val="000000"/>
          <w:sz w:val="22"/>
          <w:szCs w:val="22"/>
        </w:rPr>
        <w:t xml:space="preserve">, </w:t>
      </w:r>
      <w:r w:rsidRPr="00922FD6">
        <w:rPr>
          <w:rStyle w:val="apple-converted-space"/>
          <w:b/>
          <w:color w:val="000000"/>
          <w:sz w:val="22"/>
          <w:szCs w:val="22"/>
        </w:rPr>
        <w:t>13.00-14.00</w:t>
      </w:r>
      <w:r>
        <w:rPr>
          <w:rStyle w:val="apple-converted-space"/>
          <w:color w:val="000000"/>
          <w:sz w:val="22"/>
          <w:szCs w:val="22"/>
        </w:rPr>
        <w:t xml:space="preserve"> </w:t>
      </w:r>
      <w:r>
        <w:rPr>
          <w:color w:val="000000"/>
          <w:sz w:val="22"/>
          <w:szCs w:val="22"/>
        </w:rPr>
        <w:t>по местному времени со дня, следующего за днем размещения извещения о проведении конкурса на официальном сайте,</w:t>
      </w:r>
      <w:r>
        <w:rPr>
          <w:rStyle w:val="apple-converted-space"/>
          <w:b/>
          <w:bCs/>
          <w:i/>
          <w:iCs/>
          <w:color w:val="000000"/>
          <w:sz w:val="22"/>
          <w:szCs w:val="22"/>
        </w:rPr>
        <w:t> </w:t>
      </w:r>
      <w:r>
        <w:rPr>
          <w:b/>
          <w:bCs/>
          <w:color w:val="000000"/>
          <w:sz w:val="22"/>
          <w:szCs w:val="22"/>
        </w:rPr>
        <w:t xml:space="preserve">до 14.00 часов   </w:t>
      </w:r>
      <w:r w:rsidR="0048755F">
        <w:rPr>
          <w:b/>
          <w:bCs/>
          <w:color w:val="000000"/>
          <w:sz w:val="22"/>
          <w:szCs w:val="22"/>
        </w:rPr>
        <w:t>16</w:t>
      </w:r>
      <w:r>
        <w:rPr>
          <w:b/>
          <w:bCs/>
          <w:color w:val="000000"/>
          <w:sz w:val="22"/>
          <w:szCs w:val="22"/>
        </w:rPr>
        <w:t>.0</w:t>
      </w:r>
      <w:r w:rsidR="0048755F">
        <w:rPr>
          <w:b/>
          <w:bCs/>
          <w:color w:val="000000"/>
          <w:sz w:val="22"/>
          <w:szCs w:val="22"/>
        </w:rPr>
        <w:t>1</w:t>
      </w:r>
      <w:r>
        <w:rPr>
          <w:b/>
          <w:bCs/>
          <w:color w:val="000000"/>
          <w:sz w:val="22"/>
          <w:szCs w:val="22"/>
        </w:rPr>
        <w:t>.201</w:t>
      </w:r>
      <w:r w:rsidR="0048755F">
        <w:rPr>
          <w:b/>
          <w:bCs/>
          <w:color w:val="000000"/>
          <w:sz w:val="22"/>
          <w:szCs w:val="22"/>
        </w:rPr>
        <w:t>8</w:t>
      </w:r>
      <w:r>
        <w:rPr>
          <w:b/>
          <w:bCs/>
          <w:color w:val="000000"/>
          <w:sz w:val="22"/>
          <w:szCs w:val="22"/>
        </w:rPr>
        <w:t xml:space="preserve"> года</w:t>
      </w:r>
      <w:r>
        <w:rPr>
          <w:color w:val="000000"/>
          <w:sz w:val="22"/>
          <w:szCs w:val="22"/>
        </w:rPr>
        <w:t>.</w:t>
      </w:r>
    </w:p>
    <w:p w:rsidR="005F4B50" w:rsidRDefault="005F4B50" w:rsidP="005F4B50">
      <w:pPr>
        <w:pStyle w:val="western"/>
        <w:numPr>
          <w:ilvl w:val="1"/>
          <w:numId w:val="23"/>
        </w:numPr>
        <w:tabs>
          <w:tab w:val="clear" w:pos="360"/>
        </w:tabs>
        <w:spacing w:after="0" w:afterAutospacing="0"/>
        <w:ind w:left="0" w:firstLine="0"/>
        <w:rPr>
          <w:color w:val="000000"/>
          <w:sz w:val="20"/>
          <w:szCs w:val="20"/>
        </w:rPr>
      </w:pPr>
      <w:r>
        <w:rPr>
          <w:color w:val="000000"/>
          <w:sz w:val="22"/>
          <w:szCs w:val="22"/>
        </w:rPr>
        <w:t xml:space="preserve"> Заявка на участие в конкурсе должна отвечать требованиям, установленным к таким заявкам конкурсной документацией, по форме Приложения № 3 к конкурсной документации.</w:t>
      </w:r>
    </w:p>
    <w:p w:rsidR="005F4B50" w:rsidRDefault="005F4B50" w:rsidP="005F4B50">
      <w:pPr>
        <w:pStyle w:val="western"/>
        <w:spacing w:after="0" w:afterAutospacing="0"/>
        <w:ind w:firstLine="432"/>
        <w:rPr>
          <w:color w:val="000000"/>
          <w:sz w:val="20"/>
          <w:szCs w:val="20"/>
        </w:rPr>
      </w:pPr>
      <w:r>
        <w:rPr>
          <w:color w:val="000000"/>
          <w:sz w:val="22"/>
          <w:szCs w:val="22"/>
        </w:rPr>
        <w:t>Заявка на участие в конкурсе, конкурсное предложение и опись документов должны быть составлены на русском языке. Все документы, прилагаемые к заявке на участие в конкурсе, представленные участником конкурса, могут быть написаны на другом языке, если такие документы сопровождаются точным заверенным надлежащим образом переводом на русский язык.</w:t>
      </w:r>
    </w:p>
    <w:p w:rsidR="005F4B50" w:rsidRDefault="005F4B50" w:rsidP="005F4B50">
      <w:pPr>
        <w:pStyle w:val="western"/>
        <w:spacing w:after="0" w:afterAutospacing="0"/>
        <w:ind w:firstLine="432"/>
        <w:rPr>
          <w:color w:val="000000"/>
          <w:sz w:val="20"/>
          <w:szCs w:val="20"/>
        </w:rPr>
      </w:pPr>
      <w:r>
        <w:rPr>
          <w:color w:val="000000"/>
          <w:sz w:val="22"/>
          <w:szCs w:val="22"/>
        </w:rPr>
        <w:t>5.3.   К заявке должны быть приложены документы и материалы на бумажном носителе, предусмотренные конкурсной документацией и подтверждающие соответствие заявителей требованиям, предъявляемым к участникам конкурса:</w:t>
      </w:r>
    </w:p>
    <w:p w:rsidR="005F4B50" w:rsidRDefault="005F4B50" w:rsidP="005F4B50">
      <w:pPr>
        <w:pStyle w:val="western"/>
        <w:spacing w:after="0" w:afterAutospacing="0"/>
        <w:rPr>
          <w:color w:val="000000"/>
          <w:sz w:val="20"/>
          <w:szCs w:val="20"/>
        </w:rPr>
      </w:pPr>
      <w:r>
        <w:rPr>
          <w:color w:val="000000"/>
          <w:sz w:val="22"/>
          <w:szCs w:val="22"/>
        </w:rPr>
        <w:t>а) Сведения и документы о заявителе, подавшем такую заявку:</w:t>
      </w:r>
    </w:p>
    <w:p w:rsidR="005F4B50" w:rsidRDefault="005F4B50" w:rsidP="005F4B50">
      <w:pPr>
        <w:pStyle w:val="western"/>
        <w:spacing w:after="0" w:afterAutospacing="0"/>
        <w:rPr>
          <w:color w:val="000000"/>
          <w:sz w:val="20"/>
          <w:szCs w:val="20"/>
        </w:rPr>
      </w:pPr>
      <w:r>
        <w:rPr>
          <w:color w:val="000000"/>
          <w:sz w:val="22"/>
          <w:szCs w:val="22"/>
        </w:rPr>
        <w:t>-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банковские реквизиты, номер контактного телефона;</w:t>
      </w:r>
    </w:p>
    <w:p w:rsidR="005F4B50" w:rsidRDefault="005F4B50" w:rsidP="005F4B50">
      <w:pPr>
        <w:pStyle w:val="western"/>
        <w:spacing w:after="0" w:afterAutospacing="0"/>
        <w:rPr>
          <w:color w:val="000000"/>
          <w:sz w:val="20"/>
          <w:szCs w:val="20"/>
        </w:rPr>
      </w:pPr>
      <w:r>
        <w:rPr>
          <w:color w:val="000000"/>
          <w:sz w:val="22"/>
          <w:szCs w:val="22"/>
        </w:rPr>
        <w:t>- полученную не ранее чем за шесть месяцев до даты размещения на Официальном сайте торгов Российской Федерации -</w:t>
      </w:r>
      <w:r>
        <w:rPr>
          <w:rStyle w:val="apple-converted-space"/>
          <w:color w:val="000000"/>
          <w:sz w:val="22"/>
          <w:szCs w:val="22"/>
        </w:rPr>
        <w:t> </w:t>
      </w:r>
      <w:hyperlink r:id="rId19" w:history="1">
        <w:r>
          <w:rPr>
            <w:rStyle w:val="a7"/>
            <w:color w:val="000000"/>
            <w:sz w:val="22"/>
            <w:szCs w:val="22"/>
          </w:rPr>
          <w:t>http://torgi.gov.ru</w:t>
        </w:r>
      </w:hyperlink>
      <w:r>
        <w:rPr>
          <w:rStyle w:val="apple-converted-space"/>
          <w:color w:val="000000"/>
          <w:sz w:val="22"/>
          <w:szCs w:val="22"/>
        </w:rPr>
        <w:t> </w:t>
      </w:r>
      <w:r>
        <w:rPr>
          <w:color w:val="000000"/>
          <w:sz w:val="22"/>
          <w:szCs w:val="22"/>
        </w:rPr>
        <w:t>извещения о проведении конкурса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Российской Федерации -</w:t>
      </w:r>
      <w:r>
        <w:rPr>
          <w:rStyle w:val="apple-converted-space"/>
          <w:color w:val="000000"/>
          <w:sz w:val="22"/>
          <w:szCs w:val="22"/>
        </w:rPr>
        <w:t> </w:t>
      </w:r>
      <w:hyperlink r:id="rId20" w:history="1">
        <w:r>
          <w:rPr>
            <w:rStyle w:val="a7"/>
            <w:color w:val="000000"/>
            <w:sz w:val="22"/>
            <w:szCs w:val="22"/>
          </w:rPr>
          <w:t>http://torgi.gov.ru</w:t>
        </w:r>
      </w:hyperlink>
      <w:r>
        <w:rPr>
          <w:rStyle w:val="apple-converted-space"/>
          <w:color w:val="000000"/>
          <w:sz w:val="22"/>
          <w:szCs w:val="22"/>
        </w:rPr>
        <w:t> </w:t>
      </w:r>
      <w:r>
        <w:rPr>
          <w:color w:val="000000"/>
          <w:sz w:val="22"/>
          <w:szCs w:val="22"/>
        </w:rPr>
        <w:t xml:space="preserve">извещения о проведении конкурса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w:t>
      </w:r>
      <w:r>
        <w:rPr>
          <w:color w:val="000000"/>
          <w:sz w:val="22"/>
          <w:szCs w:val="22"/>
        </w:rPr>
        <w:lastRenderedPageBreak/>
        <w:t>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Российской Федерации -</w:t>
      </w:r>
      <w:r>
        <w:rPr>
          <w:rStyle w:val="apple-converted-space"/>
          <w:color w:val="000000"/>
          <w:sz w:val="22"/>
          <w:szCs w:val="22"/>
        </w:rPr>
        <w:t> </w:t>
      </w:r>
      <w:hyperlink r:id="rId21" w:history="1">
        <w:r>
          <w:rPr>
            <w:rStyle w:val="a7"/>
            <w:color w:val="000000"/>
            <w:sz w:val="22"/>
            <w:szCs w:val="22"/>
          </w:rPr>
          <w:t>http://torgi.gov.ru</w:t>
        </w:r>
      </w:hyperlink>
      <w:r>
        <w:rPr>
          <w:rStyle w:val="apple-converted-space"/>
          <w:color w:val="000000"/>
          <w:sz w:val="22"/>
          <w:szCs w:val="22"/>
        </w:rPr>
        <w:t> </w:t>
      </w:r>
      <w:r>
        <w:rPr>
          <w:color w:val="000000"/>
          <w:sz w:val="22"/>
          <w:szCs w:val="22"/>
        </w:rPr>
        <w:t>извещения о проведении конкурса;</w:t>
      </w:r>
    </w:p>
    <w:p w:rsidR="005F4B50" w:rsidRDefault="005F4B50" w:rsidP="005F4B50">
      <w:pPr>
        <w:pStyle w:val="western"/>
        <w:spacing w:after="0" w:afterAutospacing="0"/>
        <w:rPr>
          <w:color w:val="000000"/>
          <w:sz w:val="20"/>
          <w:szCs w:val="20"/>
        </w:rPr>
      </w:pPr>
      <w:r>
        <w:rPr>
          <w:color w:val="000000"/>
          <w:sz w:val="22"/>
          <w:szCs w:val="22"/>
        </w:rPr>
        <w:t>-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(при наличии печати)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w:t>
      </w:r>
    </w:p>
    <w:p w:rsidR="005F4B50" w:rsidRDefault="005F4B50" w:rsidP="005F4B50">
      <w:pPr>
        <w:pStyle w:val="western"/>
        <w:spacing w:after="0" w:afterAutospacing="0"/>
        <w:rPr>
          <w:color w:val="000000"/>
          <w:sz w:val="20"/>
          <w:szCs w:val="20"/>
        </w:rPr>
      </w:pPr>
      <w:r>
        <w:rPr>
          <w:color w:val="000000"/>
          <w:sz w:val="22"/>
          <w:szCs w:val="22"/>
        </w:rPr>
        <w:t>- копии учредительных документов заявителя (для юридических лиц);</w:t>
      </w:r>
    </w:p>
    <w:p w:rsidR="005F4B50" w:rsidRDefault="005F4B50" w:rsidP="005F4B50">
      <w:pPr>
        <w:pStyle w:val="western"/>
        <w:spacing w:after="0" w:afterAutospacing="0"/>
        <w:rPr>
          <w:color w:val="000000"/>
          <w:sz w:val="20"/>
          <w:szCs w:val="20"/>
        </w:rPr>
      </w:pPr>
      <w:r>
        <w:rPr>
          <w:color w:val="000000"/>
          <w:sz w:val="22"/>
          <w:szCs w:val="22"/>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5F4B50" w:rsidRDefault="005F4B50" w:rsidP="005F4B50">
      <w:pPr>
        <w:pStyle w:val="western"/>
        <w:spacing w:after="0" w:afterAutospacing="0"/>
        <w:rPr>
          <w:color w:val="000000"/>
          <w:sz w:val="20"/>
          <w:szCs w:val="20"/>
        </w:rPr>
      </w:pPr>
      <w:r>
        <w:rPr>
          <w:color w:val="000000"/>
          <w:sz w:val="22"/>
          <w:szCs w:val="22"/>
        </w:rPr>
        <w:t>-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5F4B50" w:rsidRDefault="005F4B50" w:rsidP="005F4B50">
      <w:pPr>
        <w:pStyle w:val="western"/>
        <w:spacing w:after="0" w:afterAutospacing="0"/>
        <w:rPr>
          <w:color w:val="000000"/>
          <w:sz w:val="20"/>
          <w:szCs w:val="20"/>
        </w:rPr>
      </w:pPr>
      <w:r>
        <w:rPr>
          <w:color w:val="000000"/>
          <w:sz w:val="22"/>
          <w:szCs w:val="22"/>
        </w:rPr>
        <w:t>б) Копия платежного документа, подтверждающего внесение задатка;</w:t>
      </w:r>
    </w:p>
    <w:p w:rsidR="005F4B50" w:rsidRDefault="005F4B50" w:rsidP="005F4B50">
      <w:pPr>
        <w:pStyle w:val="western"/>
        <w:spacing w:after="0" w:afterAutospacing="0"/>
        <w:rPr>
          <w:color w:val="000000"/>
          <w:sz w:val="20"/>
          <w:szCs w:val="20"/>
        </w:rPr>
      </w:pPr>
      <w:r>
        <w:rPr>
          <w:color w:val="000000"/>
          <w:sz w:val="22"/>
          <w:szCs w:val="22"/>
        </w:rPr>
        <w:t>в) Конкурсное предложение с показателями критериев конкурса, которые являются критериями оценки заявок на участие в конкурсе, по форме Приложения № 4.</w:t>
      </w:r>
    </w:p>
    <w:p w:rsidR="005F4B50" w:rsidRDefault="005F4B50" w:rsidP="005F4B50">
      <w:pPr>
        <w:pStyle w:val="western"/>
        <w:spacing w:after="0" w:afterAutospacing="0"/>
        <w:rPr>
          <w:color w:val="000000"/>
          <w:sz w:val="20"/>
          <w:szCs w:val="20"/>
        </w:rPr>
      </w:pPr>
      <w:r>
        <w:rPr>
          <w:color w:val="000000"/>
          <w:sz w:val="22"/>
          <w:szCs w:val="22"/>
        </w:rPr>
        <w:t>г) Опись документов, представляемых для участия в конкурсе, по форме Приложения № 5 (</w:t>
      </w:r>
      <w:r>
        <w:rPr>
          <w:color w:val="000000"/>
          <w:sz w:val="22"/>
          <w:szCs w:val="22"/>
          <w:u w:val="single"/>
        </w:rPr>
        <w:t>в конверт не запечатывается</w:t>
      </w:r>
      <w:r>
        <w:rPr>
          <w:color w:val="000000"/>
          <w:sz w:val="22"/>
          <w:szCs w:val="22"/>
        </w:rPr>
        <w:t>).</w:t>
      </w:r>
    </w:p>
    <w:p w:rsidR="005F4B50" w:rsidRDefault="005F4B50" w:rsidP="005F4B50">
      <w:pPr>
        <w:pStyle w:val="western"/>
        <w:spacing w:after="0" w:afterAutospacing="0"/>
        <w:ind w:firstLine="432"/>
        <w:rPr>
          <w:color w:val="000000"/>
          <w:sz w:val="20"/>
          <w:szCs w:val="20"/>
        </w:rPr>
      </w:pPr>
      <w:r>
        <w:rPr>
          <w:color w:val="000000"/>
          <w:sz w:val="22"/>
          <w:szCs w:val="22"/>
        </w:rPr>
        <w:t>5.4. Заявитель вправе подать только одну заявку на участие в конкурсе в отношении каждого лота.</w:t>
      </w:r>
    </w:p>
    <w:p w:rsidR="005F4B50" w:rsidRDefault="005F4B50" w:rsidP="005F4B50">
      <w:pPr>
        <w:pStyle w:val="western"/>
        <w:spacing w:after="0" w:afterAutospacing="0"/>
        <w:ind w:firstLine="432"/>
        <w:rPr>
          <w:color w:val="000000"/>
          <w:sz w:val="20"/>
          <w:szCs w:val="20"/>
        </w:rPr>
      </w:pPr>
      <w:r>
        <w:rPr>
          <w:color w:val="000000"/>
          <w:sz w:val="22"/>
          <w:szCs w:val="22"/>
        </w:rPr>
        <w:t>5.5. Заявка и представленные участником конкурса или его представителем в составе заявки документы, должны быть подписаны руководителем и скреплены соответствующей печатью (при наличии печати). Полномочия представителя участника конкурса подтверждаются доверенностью, выданной и оформленной в соответствии с гражданским законодательством, или ее нотариально заверенной копией. Все экземпляры документации должны иметь четкую печать текстов.</w:t>
      </w:r>
      <w:r>
        <w:rPr>
          <w:rStyle w:val="apple-converted-space"/>
          <w:color w:val="000000"/>
          <w:sz w:val="22"/>
          <w:szCs w:val="22"/>
        </w:rPr>
        <w:t> </w:t>
      </w:r>
      <w:r>
        <w:rPr>
          <w:color w:val="000000"/>
          <w:sz w:val="22"/>
          <w:szCs w:val="22"/>
        </w:rPr>
        <w:t>Все документы, представленные согласно п. 5.3. конкурсной документации, должны быть прошиты, пронумерованы и заверены надписью о прошитых и пронумерованных документах, подтвержденной подписью и скрепленной печатью (при наличии печати)</w:t>
      </w:r>
      <w:r>
        <w:rPr>
          <w:rStyle w:val="apple-converted-space"/>
          <w:color w:val="000000"/>
          <w:sz w:val="22"/>
          <w:szCs w:val="22"/>
        </w:rPr>
        <w:t> </w:t>
      </w:r>
      <w:r>
        <w:rPr>
          <w:color w:val="000000"/>
          <w:sz w:val="22"/>
          <w:szCs w:val="22"/>
        </w:rPr>
        <w:t>участника конкурса или его</w:t>
      </w:r>
      <w:r>
        <w:rPr>
          <w:rStyle w:val="apple-converted-space"/>
          <w:color w:val="000000"/>
          <w:sz w:val="22"/>
          <w:szCs w:val="22"/>
        </w:rPr>
        <w:t> </w:t>
      </w:r>
      <w:r>
        <w:rPr>
          <w:color w:val="000000"/>
          <w:sz w:val="22"/>
          <w:szCs w:val="22"/>
        </w:rPr>
        <w:t>представителя.</w:t>
      </w:r>
    </w:p>
    <w:p w:rsidR="005F4B50" w:rsidRDefault="005F4B50" w:rsidP="005F4B50">
      <w:pPr>
        <w:pStyle w:val="western"/>
        <w:shd w:val="clear" w:color="auto" w:fill="FFFFFF"/>
        <w:spacing w:after="0" w:afterAutospacing="0"/>
        <w:ind w:firstLine="432"/>
        <w:rPr>
          <w:color w:val="000000"/>
          <w:sz w:val="20"/>
          <w:szCs w:val="20"/>
        </w:rPr>
      </w:pPr>
      <w:r>
        <w:rPr>
          <w:color w:val="000000"/>
          <w:sz w:val="22"/>
          <w:szCs w:val="22"/>
        </w:rPr>
        <w:t>При подготовке заявки на участие в конкурсе и документов, входящих в состав такой заявки, не допускается применение факсимильных подписей.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(для юридических лиц) или собственноручно заверенных (физическим лицом).</w:t>
      </w:r>
    </w:p>
    <w:p w:rsidR="005F4B50" w:rsidRDefault="005F4B50" w:rsidP="005F4B50">
      <w:pPr>
        <w:pStyle w:val="western"/>
        <w:spacing w:after="0" w:afterAutospacing="0"/>
        <w:ind w:firstLine="432"/>
        <w:rPr>
          <w:color w:val="000000"/>
          <w:sz w:val="20"/>
          <w:szCs w:val="20"/>
        </w:rPr>
      </w:pPr>
      <w:r>
        <w:rPr>
          <w:color w:val="000000"/>
          <w:sz w:val="22"/>
          <w:szCs w:val="22"/>
        </w:rPr>
        <w:lastRenderedPageBreak/>
        <w:t>Заявки участников конкурса, заполненные отлично от формы, утвержденной данной конкурсной документацией (Приложение № 3), равно как не подписанные, не заверенные печатью (при наличии печати), не прошитые не рассматриваются и подлежат отклонению. Все разночтения, допущенные в документации участников конкурса, трактуются как ненадлежащим образом заполненные документы. Заявки таких участников не рассматриваются и подлежат отклонению.</w:t>
      </w:r>
      <w:r>
        <w:rPr>
          <w:rStyle w:val="apple-converted-space"/>
          <w:color w:val="000000"/>
          <w:sz w:val="22"/>
          <w:szCs w:val="22"/>
        </w:rPr>
        <w:t> </w:t>
      </w:r>
      <w:r>
        <w:rPr>
          <w:color w:val="000000"/>
          <w:sz w:val="22"/>
          <w:szCs w:val="22"/>
        </w:rPr>
        <w:t>Все документы, представляемые участниками конкурса в составе заявки на участие в конкурсе, должны быть заполнены по всем пунктам. После вскрытия конкурсной комиссией конвертов с заявками на участие в конкурсе внесение изменений в заявки не допускается.</w:t>
      </w:r>
    </w:p>
    <w:p w:rsidR="005F4B50" w:rsidRDefault="005F4B50" w:rsidP="005F4B50">
      <w:pPr>
        <w:pStyle w:val="western"/>
        <w:spacing w:after="0" w:afterAutospacing="0"/>
        <w:ind w:firstLine="432"/>
        <w:rPr>
          <w:color w:val="000000"/>
          <w:sz w:val="20"/>
          <w:szCs w:val="20"/>
        </w:rPr>
      </w:pPr>
      <w:r>
        <w:rPr>
          <w:color w:val="000000"/>
          <w:sz w:val="22"/>
          <w:szCs w:val="22"/>
        </w:rPr>
        <w:t>При описании условий и предложений участниками конкурса должны приниматься общепринятые обозначения и наименования в соответствии с требованиями действующих нормативных документов. Сведения, которые содержатся в заявках на участие в конкурсе, не должны допускать двусмысленных толкований.</w:t>
      </w:r>
    </w:p>
    <w:p w:rsidR="005F4B50" w:rsidRDefault="005F4B50" w:rsidP="005F4B50">
      <w:pPr>
        <w:pStyle w:val="western"/>
        <w:spacing w:after="0" w:afterAutospacing="0"/>
        <w:ind w:firstLine="540"/>
        <w:rPr>
          <w:color w:val="000000"/>
          <w:sz w:val="20"/>
          <w:szCs w:val="20"/>
        </w:rPr>
      </w:pPr>
      <w:r>
        <w:rPr>
          <w:color w:val="000000"/>
          <w:sz w:val="22"/>
          <w:szCs w:val="22"/>
        </w:rPr>
        <w:t>5.6. Каждая заявка на участие в конкурсе, поступившая в срок, регистрируется Организатором конкурса в журнале регистрации заявок под порядковым номером с указанием даты и точного времени её предоставления (часы, минуты) во избежание совпадения этого времени со временем представления других заявок на участие в конкурсе. На копии описи представленных заявителем документов и материалов Организатор конкурса делает отметку о дате и времени предоставления заявки на участие в конкурсе с указанием номера этой заявки.</w:t>
      </w:r>
    </w:p>
    <w:p w:rsidR="005F4B50" w:rsidRDefault="005F4B50" w:rsidP="005F4B50">
      <w:pPr>
        <w:pStyle w:val="western"/>
        <w:spacing w:after="0" w:afterAutospacing="0"/>
        <w:ind w:firstLine="432"/>
        <w:rPr>
          <w:color w:val="000000"/>
          <w:sz w:val="20"/>
          <w:szCs w:val="20"/>
        </w:rPr>
      </w:pPr>
      <w:r>
        <w:rPr>
          <w:color w:val="000000"/>
          <w:sz w:val="22"/>
          <w:szCs w:val="22"/>
        </w:rPr>
        <w:t>5.7. Конверт с заявкой на участие в конкурсе, представленный организатору конкурса по истечении срока представления заявок на участие в конкурсе, не вскрывается и возвращается представившему ее заявителю вместе с описью представленных им документов и материалов, на которой делается отметка об отказе в принятии заявки на участие в конкурсе.</w:t>
      </w:r>
    </w:p>
    <w:p w:rsidR="005F4B50" w:rsidRDefault="005F4B50" w:rsidP="005F4B50">
      <w:pPr>
        <w:pStyle w:val="western"/>
        <w:spacing w:after="0" w:afterAutospacing="0"/>
        <w:ind w:firstLine="432"/>
        <w:rPr>
          <w:color w:val="000000"/>
          <w:sz w:val="20"/>
          <w:szCs w:val="20"/>
        </w:rPr>
      </w:pPr>
      <w:r>
        <w:rPr>
          <w:color w:val="000000"/>
          <w:sz w:val="22"/>
          <w:szCs w:val="22"/>
        </w:rPr>
        <w:t>5.8. Претендент на участие в конкурсе фактом подачи заявки на участие в конкурсе признает, что ему понятны цель конкурса и его предмет, содержание настоящей конкурсной документации, порядок и условия заключения договора аренды.</w:t>
      </w:r>
    </w:p>
    <w:p w:rsidR="005F4B50" w:rsidRDefault="005F4B50" w:rsidP="005F4B50">
      <w:pPr>
        <w:pStyle w:val="western"/>
        <w:spacing w:after="0" w:afterAutospacing="0"/>
        <w:ind w:firstLine="432"/>
        <w:rPr>
          <w:color w:val="000000"/>
          <w:sz w:val="20"/>
          <w:szCs w:val="20"/>
        </w:rPr>
      </w:pPr>
      <w:r>
        <w:rPr>
          <w:color w:val="000000"/>
          <w:sz w:val="22"/>
          <w:szCs w:val="22"/>
        </w:rPr>
        <w:t>5.9. В случае если по окончании срока подачи заявок на участие в конкурсе подана только одна заявка на участие в конкурсе или не подано ни одной заявки на участие в конкурсе, конкурс признается несостоявшимся. В случае, если конкурсной документацией предусмотрено два лота и более, конкурс признается несостоявшимся только в отношении тех лотов, в отношении которых подана только одна заявка или не подано ни одной заявки.</w:t>
      </w:r>
    </w:p>
    <w:p w:rsidR="005F4B50" w:rsidRDefault="005F4B50" w:rsidP="005F4B50">
      <w:pPr>
        <w:pStyle w:val="western"/>
        <w:spacing w:after="0" w:afterAutospacing="0"/>
        <w:ind w:firstLine="432"/>
        <w:rPr>
          <w:color w:val="000000"/>
          <w:sz w:val="20"/>
          <w:szCs w:val="20"/>
        </w:rPr>
      </w:pPr>
      <w:r>
        <w:rPr>
          <w:color w:val="000000"/>
          <w:sz w:val="22"/>
          <w:szCs w:val="22"/>
        </w:rPr>
        <w:t>5.10. Все заявки на участие в конкурсе, приложения к ним, а также отдельные документы, входящие в состав заявок на участие в конкурсе, не возвращаются, кроме отозванных заявителями заявок на участие в конкурсе, а также опоздавших заявок на участие в конкурсе.</w:t>
      </w:r>
    </w:p>
    <w:p w:rsidR="005F4B50" w:rsidRDefault="005F4B50" w:rsidP="005F4B50">
      <w:pPr>
        <w:pStyle w:val="western"/>
        <w:numPr>
          <w:ilvl w:val="0"/>
          <w:numId w:val="9"/>
        </w:numPr>
        <w:spacing w:after="0" w:afterAutospacing="0"/>
        <w:jc w:val="center"/>
        <w:rPr>
          <w:color w:val="000000"/>
          <w:sz w:val="20"/>
          <w:szCs w:val="20"/>
        </w:rPr>
      </w:pPr>
      <w:r>
        <w:rPr>
          <w:b/>
          <w:bCs/>
          <w:color w:val="000000"/>
          <w:sz w:val="22"/>
          <w:szCs w:val="22"/>
        </w:rPr>
        <w:t>Требование о внесении задатка, размер задатка на участие в конкурсе.</w:t>
      </w:r>
    </w:p>
    <w:p w:rsidR="005F4B50" w:rsidRDefault="005F4B50" w:rsidP="005F4B50">
      <w:pPr>
        <w:pStyle w:val="western"/>
        <w:spacing w:after="0" w:afterAutospacing="0"/>
        <w:ind w:firstLine="432"/>
        <w:rPr>
          <w:color w:val="000000"/>
          <w:sz w:val="20"/>
          <w:szCs w:val="20"/>
        </w:rPr>
      </w:pPr>
      <w:r>
        <w:rPr>
          <w:color w:val="000000"/>
          <w:sz w:val="22"/>
          <w:szCs w:val="22"/>
        </w:rPr>
        <w:t>6.1. В качестве обеспечения исполнения обязательств по заключению договора аренды организатор конкурса устанавливает требование о внесении задатка.</w:t>
      </w:r>
    </w:p>
    <w:p w:rsidR="005F4B50" w:rsidRDefault="005F4B50" w:rsidP="005F4B50">
      <w:pPr>
        <w:pStyle w:val="western"/>
        <w:spacing w:after="0" w:afterAutospacing="0"/>
        <w:ind w:firstLine="432"/>
        <w:rPr>
          <w:color w:val="000000"/>
          <w:sz w:val="20"/>
          <w:szCs w:val="20"/>
        </w:rPr>
      </w:pPr>
      <w:r>
        <w:rPr>
          <w:color w:val="000000"/>
          <w:sz w:val="22"/>
          <w:szCs w:val="22"/>
        </w:rPr>
        <w:t>6.2. Сумма задатка для участия в конкурсе устанавливается в размере 5 % от начальной цены конкурса и составляет:</w:t>
      </w:r>
    </w:p>
    <w:p w:rsidR="005F4B50" w:rsidRDefault="005F4B50" w:rsidP="005F4B50">
      <w:pPr>
        <w:pStyle w:val="a8"/>
        <w:spacing w:after="0" w:afterAutospacing="0"/>
        <w:ind w:firstLine="432"/>
        <w:rPr>
          <w:color w:val="000000"/>
          <w:sz w:val="27"/>
          <w:szCs w:val="27"/>
        </w:rPr>
      </w:pPr>
      <w:r>
        <w:rPr>
          <w:color w:val="000000"/>
          <w:sz w:val="22"/>
          <w:szCs w:val="22"/>
        </w:rPr>
        <w:t>- по Лоту № 1 – 8218 рублей (восемь тысяч двести восемнадцать рублей).</w:t>
      </w:r>
    </w:p>
    <w:p w:rsidR="005F4B50" w:rsidRDefault="005F4B50" w:rsidP="005F4B50">
      <w:pPr>
        <w:pStyle w:val="a8"/>
        <w:spacing w:after="0" w:afterAutospacing="0"/>
        <w:ind w:firstLine="432"/>
        <w:rPr>
          <w:color w:val="000000"/>
          <w:sz w:val="22"/>
          <w:szCs w:val="22"/>
        </w:rPr>
      </w:pPr>
      <w:r>
        <w:rPr>
          <w:color w:val="000000"/>
          <w:sz w:val="22"/>
          <w:szCs w:val="22"/>
        </w:rPr>
        <w:t xml:space="preserve">6.3. Задаток для участия в конкурсе вносится </w:t>
      </w:r>
      <w:r w:rsidRPr="00C72800">
        <w:rPr>
          <w:sz w:val="22"/>
          <w:szCs w:val="22"/>
        </w:rPr>
        <w:t>на внебюджетный счет</w:t>
      </w:r>
      <w:r>
        <w:rPr>
          <w:color w:val="000000"/>
          <w:sz w:val="22"/>
          <w:szCs w:val="22"/>
        </w:rPr>
        <w:t xml:space="preserve"> по следующим реквизитам:</w:t>
      </w:r>
    </w:p>
    <w:p w:rsidR="005F4B50" w:rsidRPr="00C72800" w:rsidRDefault="005F4B50" w:rsidP="005F4B50">
      <w:pPr>
        <w:pStyle w:val="western"/>
        <w:spacing w:before="115" w:beforeAutospacing="0" w:after="0" w:afterAutospacing="0"/>
        <w:ind w:firstLine="706"/>
        <w:rPr>
          <w:color w:val="000000"/>
          <w:sz w:val="22"/>
          <w:szCs w:val="22"/>
        </w:rPr>
      </w:pPr>
      <w:r w:rsidRPr="00C72800">
        <w:rPr>
          <w:sz w:val="22"/>
          <w:szCs w:val="22"/>
        </w:rPr>
        <w:t>Получатель: ИНН 7205010820/КПП 720501001 Администрация Ишимского муниципального района Тюменской области, расчетный счет 4030281</w:t>
      </w:r>
      <w:r>
        <w:rPr>
          <w:sz w:val="22"/>
          <w:szCs w:val="22"/>
        </w:rPr>
        <w:t>0000035000001</w:t>
      </w:r>
      <w:r w:rsidRPr="00C72800">
        <w:rPr>
          <w:sz w:val="22"/>
          <w:szCs w:val="22"/>
        </w:rPr>
        <w:t xml:space="preserve"> в </w:t>
      </w:r>
      <w:r>
        <w:rPr>
          <w:sz w:val="22"/>
          <w:szCs w:val="22"/>
        </w:rPr>
        <w:t>Ф-Л  Западно-Сибирский ПАО Банка "ФК Открытие"</w:t>
      </w:r>
      <w:r w:rsidRPr="00C72800">
        <w:rPr>
          <w:sz w:val="22"/>
          <w:szCs w:val="22"/>
        </w:rPr>
        <w:t>, БИК 047</w:t>
      </w:r>
      <w:r>
        <w:rPr>
          <w:sz w:val="22"/>
          <w:szCs w:val="22"/>
        </w:rPr>
        <w:t>162812, кор.счет № 30101810465777100812</w:t>
      </w:r>
    </w:p>
    <w:p w:rsidR="005F4B50" w:rsidRDefault="005F4B50" w:rsidP="005F4B50">
      <w:pPr>
        <w:pStyle w:val="western"/>
        <w:spacing w:after="0" w:afterAutospacing="0"/>
        <w:ind w:firstLine="432"/>
        <w:rPr>
          <w:color w:val="000000"/>
          <w:sz w:val="20"/>
          <w:szCs w:val="20"/>
        </w:rPr>
      </w:pPr>
      <w:r>
        <w:rPr>
          <w:color w:val="000000"/>
          <w:sz w:val="22"/>
          <w:szCs w:val="22"/>
        </w:rPr>
        <w:lastRenderedPageBreak/>
        <w:t>6.4.</w:t>
      </w:r>
      <w:r>
        <w:rPr>
          <w:rStyle w:val="apple-converted-space"/>
          <w:color w:val="000000"/>
          <w:sz w:val="22"/>
          <w:szCs w:val="22"/>
        </w:rPr>
        <w:t> </w:t>
      </w:r>
      <w:r>
        <w:rPr>
          <w:color w:val="000000"/>
          <w:sz w:val="22"/>
          <w:szCs w:val="22"/>
        </w:rPr>
        <w:t>В назначении платежа указать:</w:t>
      </w:r>
    </w:p>
    <w:p w:rsidR="005F4B50" w:rsidRDefault="005F4B50" w:rsidP="005F4B50">
      <w:pPr>
        <w:pStyle w:val="western"/>
        <w:spacing w:after="0" w:afterAutospacing="0"/>
        <w:ind w:firstLine="432"/>
        <w:rPr>
          <w:color w:val="000000"/>
          <w:sz w:val="20"/>
          <w:szCs w:val="20"/>
        </w:rPr>
      </w:pPr>
      <w:r>
        <w:rPr>
          <w:color w:val="000000"/>
          <w:sz w:val="22"/>
          <w:szCs w:val="22"/>
        </w:rPr>
        <w:t>лот № 1: «задаток за участие в конкурсе на право заключения договора аренды Лота № 1 сроком на 5 лет».</w:t>
      </w:r>
    </w:p>
    <w:p w:rsidR="005F4B50" w:rsidRDefault="005F4B50" w:rsidP="005F4B50">
      <w:pPr>
        <w:pStyle w:val="western"/>
        <w:spacing w:after="0" w:afterAutospacing="0"/>
        <w:ind w:firstLine="432"/>
        <w:rPr>
          <w:color w:val="000000"/>
          <w:sz w:val="20"/>
          <w:szCs w:val="20"/>
        </w:rPr>
      </w:pPr>
      <w:r>
        <w:rPr>
          <w:color w:val="000000"/>
          <w:sz w:val="22"/>
          <w:szCs w:val="22"/>
        </w:rPr>
        <w:t xml:space="preserve">6.5. Задаток </w:t>
      </w:r>
      <w:r w:rsidR="0048755F">
        <w:rPr>
          <w:color w:val="000000"/>
          <w:sz w:val="22"/>
          <w:szCs w:val="22"/>
        </w:rPr>
        <w:t xml:space="preserve">должен быть внесен не позднее </w:t>
      </w:r>
      <w:r w:rsidR="0048755F" w:rsidRPr="0048755F">
        <w:rPr>
          <w:b/>
          <w:color w:val="000000"/>
          <w:sz w:val="22"/>
          <w:szCs w:val="22"/>
        </w:rPr>
        <w:t>15</w:t>
      </w:r>
      <w:r w:rsidRPr="0048755F">
        <w:rPr>
          <w:b/>
          <w:color w:val="000000"/>
          <w:sz w:val="22"/>
          <w:szCs w:val="22"/>
        </w:rPr>
        <w:t>.0</w:t>
      </w:r>
      <w:r w:rsidR="0048755F" w:rsidRPr="0048755F">
        <w:rPr>
          <w:b/>
          <w:color w:val="000000"/>
          <w:sz w:val="22"/>
          <w:szCs w:val="22"/>
        </w:rPr>
        <w:t>1</w:t>
      </w:r>
      <w:r w:rsidRPr="0048755F">
        <w:rPr>
          <w:b/>
          <w:color w:val="000000"/>
          <w:sz w:val="22"/>
          <w:szCs w:val="22"/>
        </w:rPr>
        <w:t>.201</w:t>
      </w:r>
      <w:r w:rsidR="0048755F" w:rsidRPr="0048755F">
        <w:rPr>
          <w:b/>
          <w:color w:val="000000"/>
          <w:sz w:val="22"/>
          <w:szCs w:val="22"/>
        </w:rPr>
        <w:t>8</w:t>
      </w:r>
      <w:r>
        <w:rPr>
          <w:color w:val="000000"/>
          <w:sz w:val="22"/>
          <w:szCs w:val="22"/>
        </w:rPr>
        <w:t xml:space="preserve"> года.</w:t>
      </w:r>
    </w:p>
    <w:p w:rsidR="005F4B50" w:rsidRDefault="005F4B50" w:rsidP="005F4B50">
      <w:pPr>
        <w:pStyle w:val="western"/>
        <w:spacing w:after="0" w:afterAutospacing="0"/>
        <w:jc w:val="center"/>
        <w:rPr>
          <w:color w:val="000000"/>
          <w:sz w:val="20"/>
          <w:szCs w:val="20"/>
        </w:rPr>
      </w:pPr>
      <w:r>
        <w:rPr>
          <w:b/>
          <w:bCs/>
          <w:color w:val="000000"/>
          <w:sz w:val="22"/>
          <w:szCs w:val="22"/>
          <w:lang w:val="en-US"/>
        </w:rPr>
        <w:t>VII</w:t>
      </w:r>
      <w:r>
        <w:rPr>
          <w:b/>
          <w:bCs/>
          <w:color w:val="000000"/>
          <w:sz w:val="22"/>
          <w:szCs w:val="22"/>
        </w:rPr>
        <w:t>. Порядок и срок изменения (отзыва) заявок на участие в конкурсе и конкурсных предложений.</w:t>
      </w:r>
    </w:p>
    <w:p w:rsidR="005F4B50" w:rsidRDefault="005F4B50" w:rsidP="005F4B50">
      <w:pPr>
        <w:pStyle w:val="western"/>
        <w:spacing w:after="0" w:afterAutospacing="0"/>
        <w:ind w:firstLine="547"/>
        <w:rPr>
          <w:color w:val="000000"/>
          <w:sz w:val="20"/>
          <w:szCs w:val="20"/>
        </w:rPr>
      </w:pPr>
      <w:r>
        <w:rPr>
          <w:color w:val="000000"/>
          <w:sz w:val="22"/>
          <w:szCs w:val="22"/>
        </w:rPr>
        <w:t>7.1.</w:t>
      </w:r>
      <w:r>
        <w:rPr>
          <w:rStyle w:val="apple-converted-space"/>
          <w:color w:val="000000"/>
          <w:sz w:val="22"/>
          <w:szCs w:val="22"/>
        </w:rPr>
        <w:t> </w:t>
      </w:r>
      <w:r>
        <w:rPr>
          <w:color w:val="000000"/>
          <w:sz w:val="22"/>
          <w:szCs w:val="22"/>
        </w:rPr>
        <w:t>Заявитель вправе изменить или отозвать заявку и (или) конкурсное предложение в любое время до момента вскрытия Комиссией конвертов с заявками на участие в конкурсе, уведомив об этом в письменном виде Организатора конкурса.</w:t>
      </w:r>
    </w:p>
    <w:p w:rsidR="005F4B50" w:rsidRDefault="005F4B50" w:rsidP="005F4B50">
      <w:pPr>
        <w:pStyle w:val="western"/>
        <w:spacing w:after="0" w:afterAutospacing="0"/>
        <w:ind w:firstLine="547"/>
        <w:rPr>
          <w:color w:val="000000"/>
          <w:sz w:val="20"/>
          <w:szCs w:val="20"/>
        </w:rPr>
      </w:pPr>
      <w:r>
        <w:rPr>
          <w:color w:val="000000"/>
          <w:sz w:val="22"/>
          <w:szCs w:val="22"/>
        </w:rPr>
        <w:t>7.2. Уведомление об изменении или отзыве заявки и (или) конкурсного предложения подается по адресу: Тюменская область, г. Ишим, ул. Ленина, 48, каб. 44, понедельник – пятница 09.00 – 12.00 по местному времени.</w:t>
      </w:r>
    </w:p>
    <w:p w:rsidR="005F4B50" w:rsidRDefault="005F4B50" w:rsidP="005F4B50">
      <w:pPr>
        <w:pStyle w:val="western"/>
        <w:shd w:val="clear" w:color="auto" w:fill="FFFFFF"/>
        <w:spacing w:after="0" w:afterAutospacing="0"/>
        <w:ind w:firstLine="547"/>
        <w:rPr>
          <w:color w:val="000000"/>
          <w:sz w:val="20"/>
          <w:szCs w:val="20"/>
        </w:rPr>
      </w:pPr>
      <w:r>
        <w:rPr>
          <w:color w:val="000000"/>
          <w:sz w:val="22"/>
          <w:szCs w:val="22"/>
        </w:rPr>
        <w:t>7.3. Изменения, внесенные в заявку на участие в конкурсе, считаются неотъемлемой частью заявки на участие в конкурсе.</w:t>
      </w:r>
    </w:p>
    <w:p w:rsidR="005F4B50" w:rsidRDefault="005F4B50" w:rsidP="005F4B50">
      <w:pPr>
        <w:pStyle w:val="western"/>
        <w:spacing w:after="0" w:afterAutospacing="0"/>
        <w:ind w:firstLine="547"/>
        <w:rPr>
          <w:color w:val="000000"/>
          <w:sz w:val="20"/>
          <w:szCs w:val="20"/>
        </w:rPr>
      </w:pPr>
      <w:r>
        <w:rPr>
          <w:color w:val="000000"/>
          <w:sz w:val="22"/>
          <w:szCs w:val="22"/>
        </w:rPr>
        <w:t>7.4. Изменения заявки на участие в конкурсе (ее отзыв) подаются в порядке и сроки, предусмотренные для подачи заявок на участие в конкурсе.</w:t>
      </w:r>
    </w:p>
    <w:p w:rsidR="005F4B50" w:rsidRDefault="005F4B50" w:rsidP="005F4B50">
      <w:pPr>
        <w:pStyle w:val="western"/>
        <w:shd w:val="clear" w:color="auto" w:fill="FFFFFF"/>
        <w:spacing w:after="0" w:afterAutospacing="0"/>
        <w:ind w:firstLine="547"/>
        <w:rPr>
          <w:color w:val="000000"/>
          <w:sz w:val="20"/>
          <w:szCs w:val="20"/>
        </w:rPr>
      </w:pPr>
      <w:r>
        <w:rPr>
          <w:color w:val="000000"/>
          <w:sz w:val="22"/>
          <w:szCs w:val="22"/>
        </w:rPr>
        <w:t>7.5. Конверты с изменениями заявок на участие в конкурсе вскрываются конкурсной комиссией одновременно с конвертами с заявками на участие в конкурсе.</w:t>
      </w:r>
    </w:p>
    <w:p w:rsidR="005F4B50" w:rsidRDefault="005F4B50" w:rsidP="005F4B50">
      <w:pPr>
        <w:pStyle w:val="western"/>
        <w:spacing w:after="0" w:afterAutospacing="0"/>
        <w:ind w:firstLine="547"/>
        <w:rPr>
          <w:color w:val="000000"/>
          <w:sz w:val="22"/>
          <w:szCs w:val="22"/>
        </w:rPr>
      </w:pPr>
      <w:r>
        <w:rPr>
          <w:color w:val="000000"/>
          <w:sz w:val="22"/>
          <w:szCs w:val="22"/>
        </w:rPr>
        <w:t>7.6. Организатор конкурса в течение пяти рабочих дней с даты поступления Организатору конкурса уведомления об отзыве заявки на участие в конкурсе возвращает задаток заявителю.</w:t>
      </w:r>
    </w:p>
    <w:p w:rsidR="005F4B50" w:rsidRDefault="005F4B50" w:rsidP="005F4B50">
      <w:pPr>
        <w:pStyle w:val="western"/>
        <w:spacing w:after="0" w:afterAutospacing="0"/>
        <w:ind w:firstLine="547"/>
        <w:rPr>
          <w:color w:val="000000"/>
          <w:sz w:val="22"/>
          <w:szCs w:val="22"/>
        </w:rPr>
      </w:pPr>
    </w:p>
    <w:p w:rsidR="005F4B50" w:rsidRDefault="005F4B50" w:rsidP="005F4B50">
      <w:pPr>
        <w:pStyle w:val="western"/>
        <w:numPr>
          <w:ilvl w:val="0"/>
          <w:numId w:val="14"/>
        </w:numPr>
        <w:spacing w:after="0" w:afterAutospacing="0"/>
        <w:jc w:val="center"/>
        <w:rPr>
          <w:color w:val="000000"/>
          <w:sz w:val="20"/>
          <w:szCs w:val="20"/>
        </w:rPr>
      </w:pPr>
      <w:r>
        <w:rPr>
          <w:b/>
          <w:bCs/>
          <w:color w:val="000000"/>
          <w:sz w:val="22"/>
          <w:szCs w:val="22"/>
        </w:rPr>
        <w:t>График проведения осмотра лотов.</w:t>
      </w:r>
    </w:p>
    <w:p w:rsidR="005F4B50" w:rsidRDefault="005F4B50" w:rsidP="005F4B50">
      <w:pPr>
        <w:pStyle w:val="western"/>
        <w:spacing w:after="0" w:afterAutospacing="0"/>
        <w:ind w:firstLine="562"/>
        <w:rPr>
          <w:color w:val="000000"/>
          <w:sz w:val="20"/>
          <w:szCs w:val="20"/>
        </w:rPr>
      </w:pPr>
      <w:r>
        <w:rPr>
          <w:color w:val="000000"/>
          <w:sz w:val="22"/>
          <w:szCs w:val="22"/>
        </w:rPr>
        <w:t>8.1.</w:t>
      </w:r>
      <w:r>
        <w:rPr>
          <w:rStyle w:val="apple-converted-space"/>
          <w:color w:val="000000"/>
          <w:sz w:val="22"/>
          <w:szCs w:val="22"/>
        </w:rPr>
        <w:t> </w:t>
      </w:r>
      <w:r>
        <w:rPr>
          <w:color w:val="000000"/>
          <w:sz w:val="22"/>
          <w:szCs w:val="22"/>
        </w:rPr>
        <w:t>Осмотр Лота № 1 право заключения договора аренды на который выносится на конкурс, обеспечивает Организатор конкурса без взимания платы.</w:t>
      </w:r>
    </w:p>
    <w:p w:rsidR="005F4B50" w:rsidRDefault="005F4B50" w:rsidP="005F4B50">
      <w:pPr>
        <w:pStyle w:val="western"/>
        <w:spacing w:after="0" w:afterAutospacing="0"/>
        <w:ind w:firstLine="547"/>
        <w:rPr>
          <w:color w:val="000000"/>
          <w:sz w:val="20"/>
          <w:szCs w:val="20"/>
        </w:rPr>
      </w:pPr>
      <w:r>
        <w:rPr>
          <w:color w:val="000000"/>
          <w:sz w:val="22"/>
          <w:szCs w:val="22"/>
        </w:rPr>
        <w:t>8.2. Осмотр осуществляется не реже, чем через каждые пять рабочих дней с даты размещения извещения о проведении конкурса на Официальном сайте торгов Российской Федерации -</w:t>
      </w:r>
      <w:r>
        <w:rPr>
          <w:rStyle w:val="apple-converted-space"/>
          <w:color w:val="000000"/>
          <w:sz w:val="22"/>
          <w:szCs w:val="22"/>
        </w:rPr>
        <w:t> </w:t>
      </w:r>
      <w:hyperlink r:id="rId22" w:history="1">
        <w:r>
          <w:rPr>
            <w:rStyle w:val="a7"/>
            <w:color w:val="000000"/>
            <w:sz w:val="22"/>
            <w:szCs w:val="22"/>
          </w:rPr>
          <w:t>http://torgi.gov.ru</w:t>
        </w:r>
      </w:hyperlink>
      <w:r>
        <w:rPr>
          <w:color w:val="000000"/>
          <w:sz w:val="22"/>
          <w:szCs w:val="22"/>
        </w:rPr>
        <w:t>, но не позднее чем за два рабочих дня до даты вскрытия конвертов с заявками на участие в конкурсе.</w:t>
      </w:r>
    </w:p>
    <w:p w:rsidR="005F4B50" w:rsidRDefault="005F4B50" w:rsidP="005F4B50">
      <w:pPr>
        <w:pStyle w:val="western"/>
        <w:spacing w:after="0" w:afterAutospacing="0"/>
        <w:ind w:firstLine="562"/>
        <w:rPr>
          <w:color w:val="000000"/>
          <w:sz w:val="20"/>
          <w:szCs w:val="20"/>
        </w:rPr>
      </w:pPr>
      <w:r>
        <w:rPr>
          <w:color w:val="000000"/>
          <w:sz w:val="22"/>
          <w:szCs w:val="22"/>
        </w:rPr>
        <w:t>8.3. Даты и время проведения осмотра: каждую среду (</w:t>
      </w:r>
      <w:r w:rsidR="0048755F">
        <w:rPr>
          <w:color w:val="000000"/>
          <w:sz w:val="22"/>
          <w:szCs w:val="22"/>
        </w:rPr>
        <w:t>2</w:t>
      </w:r>
      <w:r>
        <w:rPr>
          <w:color w:val="000000"/>
          <w:sz w:val="22"/>
          <w:szCs w:val="22"/>
        </w:rPr>
        <w:t>2.</w:t>
      </w:r>
      <w:r w:rsidR="0048755F">
        <w:rPr>
          <w:color w:val="000000"/>
          <w:sz w:val="22"/>
          <w:szCs w:val="22"/>
        </w:rPr>
        <w:t>11</w:t>
      </w:r>
      <w:r>
        <w:rPr>
          <w:color w:val="000000"/>
          <w:sz w:val="22"/>
          <w:szCs w:val="22"/>
        </w:rPr>
        <w:t xml:space="preserve">.2017 года, </w:t>
      </w:r>
      <w:r w:rsidR="0048755F">
        <w:rPr>
          <w:color w:val="000000"/>
          <w:sz w:val="22"/>
          <w:szCs w:val="22"/>
        </w:rPr>
        <w:t>29</w:t>
      </w:r>
      <w:r>
        <w:rPr>
          <w:color w:val="000000"/>
          <w:sz w:val="22"/>
          <w:szCs w:val="22"/>
        </w:rPr>
        <w:t>.</w:t>
      </w:r>
      <w:r w:rsidR="0048755F">
        <w:rPr>
          <w:color w:val="000000"/>
          <w:sz w:val="22"/>
          <w:szCs w:val="22"/>
        </w:rPr>
        <w:t>11</w:t>
      </w:r>
      <w:r>
        <w:rPr>
          <w:color w:val="000000"/>
          <w:sz w:val="22"/>
          <w:szCs w:val="22"/>
        </w:rPr>
        <w:t xml:space="preserve">.2017, </w:t>
      </w:r>
      <w:r w:rsidR="0048755F">
        <w:rPr>
          <w:color w:val="000000"/>
          <w:sz w:val="22"/>
          <w:szCs w:val="22"/>
        </w:rPr>
        <w:t>0</w:t>
      </w:r>
      <w:r>
        <w:rPr>
          <w:color w:val="000000"/>
          <w:sz w:val="22"/>
          <w:szCs w:val="22"/>
        </w:rPr>
        <w:t>6.</w:t>
      </w:r>
      <w:r w:rsidR="0048755F">
        <w:rPr>
          <w:color w:val="000000"/>
          <w:sz w:val="22"/>
          <w:szCs w:val="22"/>
        </w:rPr>
        <w:t>12</w:t>
      </w:r>
      <w:r>
        <w:rPr>
          <w:color w:val="000000"/>
          <w:sz w:val="22"/>
          <w:szCs w:val="22"/>
        </w:rPr>
        <w:t xml:space="preserve">.2017 года, </w:t>
      </w:r>
      <w:r w:rsidR="0048755F">
        <w:rPr>
          <w:color w:val="000000"/>
          <w:sz w:val="22"/>
          <w:szCs w:val="22"/>
        </w:rPr>
        <w:t>13</w:t>
      </w:r>
      <w:r>
        <w:rPr>
          <w:color w:val="000000"/>
          <w:sz w:val="22"/>
          <w:szCs w:val="22"/>
        </w:rPr>
        <w:t>.</w:t>
      </w:r>
      <w:r w:rsidR="0048755F">
        <w:rPr>
          <w:color w:val="000000"/>
          <w:sz w:val="22"/>
          <w:szCs w:val="22"/>
        </w:rPr>
        <w:t>12</w:t>
      </w:r>
      <w:r>
        <w:rPr>
          <w:color w:val="000000"/>
          <w:sz w:val="22"/>
          <w:szCs w:val="22"/>
        </w:rPr>
        <w:t>.2017 года</w:t>
      </w:r>
      <w:r w:rsidR="0048755F">
        <w:rPr>
          <w:color w:val="000000"/>
          <w:sz w:val="22"/>
          <w:szCs w:val="22"/>
        </w:rPr>
        <w:t>, 20.12.2017</w:t>
      </w:r>
      <w:r w:rsidR="0048755F" w:rsidRPr="0048755F">
        <w:rPr>
          <w:color w:val="000000"/>
          <w:sz w:val="22"/>
          <w:szCs w:val="22"/>
        </w:rPr>
        <w:t xml:space="preserve"> </w:t>
      </w:r>
      <w:r w:rsidR="0048755F">
        <w:rPr>
          <w:color w:val="000000"/>
          <w:sz w:val="22"/>
          <w:szCs w:val="22"/>
        </w:rPr>
        <w:t>года , 27.12.2017</w:t>
      </w:r>
      <w:r w:rsidR="0048755F" w:rsidRPr="0048755F">
        <w:rPr>
          <w:color w:val="000000"/>
          <w:sz w:val="22"/>
          <w:szCs w:val="22"/>
        </w:rPr>
        <w:t xml:space="preserve"> </w:t>
      </w:r>
      <w:r w:rsidR="0048755F">
        <w:rPr>
          <w:color w:val="000000"/>
          <w:sz w:val="22"/>
          <w:szCs w:val="22"/>
        </w:rPr>
        <w:t>года, 10.01.2018 года</w:t>
      </w:r>
      <w:r>
        <w:rPr>
          <w:color w:val="000000"/>
          <w:sz w:val="22"/>
          <w:szCs w:val="22"/>
        </w:rPr>
        <w:t>) с 09 часов 00 минут до 12 часов 00 минут.</w:t>
      </w:r>
      <w:r>
        <w:rPr>
          <w:color w:val="000000"/>
          <w:sz w:val="20"/>
          <w:szCs w:val="20"/>
        </w:rPr>
        <w:tab/>
      </w:r>
      <w:r w:rsidRPr="00026227">
        <w:rPr>
          <w:color w:val="000000"/>
          <w:sz w:val="22"/>
          <w:szCs w:val="22"/>
        </w:rPr>
        <w:t>Предварительная запись</w:t>
      </w:r>
      <w:r>
        <w:rPr>
          <w:color w:val="000000"/>
          <w:sz w:val="22"/>
          <w:szCs w:val="22"/>
        </w:rPr>
        <w:t xml:space="preserve"> для участия в осмотре по тел.: 8(34551) </w:t>
      </w:r>
      <w:r w:rsidR="0048755F">
        <w:rPr>
          <w:color w:val="000000"/>
          <w:sz w:val="22"/>
          <w:szCs w:val="22"/>
        </w:rPr>
        <w:t>7</w:t>
      </w:r>
      <w:r>
        <w:rPr>
          <w:color w:val="000000"/>
          <w:sz w:val="22"/>
          <w:szCs w:val="22"/>
        </w:rPr>
        <w:t>-</w:t>
      </w:r>
      <w:r w:rsidR="0048755F">
        <w:rPr>
          <w:color w:val="000000"/>
          <w:sz w:val="22"/>
          <w:szCs w:val="22"/>
        </w:rPr>
        <w:t>82</w:t>
      </w:r>
      <w:r>
        <w:rPr>
          <w:color w:val="000000"/>
          <w:sz w:val="22"/>
          <w:szCs w:val="22"/>
        </w:rPr>
        <w:t>-</w:t>
      </w:r>
      <w:r w:rsidR="0048755F">
        <w:rPr>
          <w:color w:val="000000"/>
          <w:sz w:val="22"/>
          <w:szCs w:val="22"/>
        </w:rPr>
        <w:t>06</w:t>
      </w:r>
      <w:r>
        <w:rPr>
          <w:color w:val="000000"/>
          <w:sz w:val="22"/>
          <w:szCs w:val="22"/>
        </w:rPr>
        <w:t>.</w:t>
      </w:r>
    </w:p>
    <w:p w:rsidR="005F4B50" w:rsidRDefault="005F4B50" w:rsidP="005F4B50">
      <w:pPr>
        <w:pStyle w:val="western"/>
        <w:numPr>
          <w:ilvl w:val="0"/>
          <w:numId w:val="14"/>
        </w:numPr>
        <w:spacing w:after="0" w:afterAutospacing="0"/>
        <w:jc w:val="center"/>
        <w:rPr>
          <w:color w:val="000000"/>
          <w:sz w:val="20"/>
          <w:szCs w:val="20"/>
        </w:rPr>
      </w:pPr>
      <w:r>
        <w:rPr>
          <w:b/>
          <w:bCs/>
          <w:color w:val="000000"/>
          <w:sz w:val="22"/>
          <w:szCs w:val="22"/>
        </w:rPr>
        <w:t>Порядок вскрытия конвертов с заявками на участие в конкурсе.</w:t>
      </w:r>
    </w:p>
    <w:p w:rsidR="005F4B50" w:rsidRDefault="005F4B50" w:rsidP="005F4B50">
      <w:pPr>
        <w:pStyle w:val="western"/>
        <w:spacing w:after="0" w:afterAutospacing="0"/>
        <w:ind w:firstLine="562"/>
        <w:rPr>
          <w:color w:val="000000"/>
          <w:sz w:val="20"/>
          <w:szCs w:val="20"/>
        </w:rPr>
      </w:pPr>
      <w:r>
        <w:rPr>
          <w:color w:val="000000"/>
          <w:sz w:val="22"/>
          <w:szCs w:val="22"/>
        </w:rPr>
        <w:t>9.1. Вскрытие конвертов с заявками на участие в конкурсе производится Комиссией</w:t>
      </w:r>
      <w:r>
        <w:rPr>
          <w:rStyle w:val="apple-converted-space"/>
          <w:color w:val="000000"/>
          <w:sz w:val="22"/>
          <w:szCs w:val="22"/>
        </w:rPr>
        <w:t> </w:t>
      </w:r>
      <w:r>
        <w:rPr>
          <w:color w:val="000000"/>
          <w:sz w:val="22"/>
          <w:szCs w:val="22"/>
        </w:rPr>
        <w:t>в</w:t>
      </w:r>
      <w:r>
        <w:rPr>
          <w:rStyle w:val="apple-converted-space"/>
          <w:color w:val="000000"/>
          <w:sz w:val="22"/>
          <w:szCs w:val="22"/>
        </w:rPr>
        <w:t> </w:t>
      </w:r>
      <w:r>
        <w:rPr>
          <w:b/>
          <w:bCs/>
          <w:color w:val="000000"/>
          <w:sz w:val="22"/>
          <w:szCs w:val="22"/>
          <w:u w:val="single"/>
        </w:rPr>
        <w:t xml:space="preserve">14 часов 00 минут  </w:t>
      </w:r>
      <w:r w:rsidR="0048755F">
        <w:rPr>
          <w:b/>
          <w:bCs/>
          <w:color w:val="000000"/>
          <w:sz w:val="22"/>
          <w:szCs w:val="22"/>
          <w:u w:val="single"/>
        </w:rPr>
        <w:t>16</w:t>
      </w:r>
      <w:r>
        <w:rPr>
          <w:b/>
          <w:bCs/>
          <w:color w:val="000000"/>
          <w:sz w:val="22"/>
          <w:szCs w:val="22"/>
          <w:u w:val="single"/>
        </w:rPr>
        <w:t>.0</w:t>
      </w:r>
      <w:r w:rsidR="0048755F">
        <w:rPr>
          <w:b/>
          <w:bCs/>
          <w:color w:val="000000"/>
          <w:sz w:val="22"/>
          <w:szCs w:val="22"/>
          <w:u w:val="single"/>
        </w:rPr>
        <w:t>1</w:t>
      </w:r>
      <w:r>
        <w:rPr>
          <w:b/>
          <w:bCs/>
          <w:color w:val="000000"/>
          <w:sz w:val="22"/>
          <w:szCs w:val="22"/>
          <w:u w:val="single"/>
        </w:rPr>
        <w:t>.201</w:t>
      </w:r>
      <w:r w:rsidR="0048755F">
        <w:rPr>
          <w:b/>
          <w:bCs/>
          <w:color w:val="000000"/>
          <w:sz w:val="22"/>
          <w:szCs w:val="22"/>
          <w:u w:val="single"/>
        </w:rPr>
        <w:t>8</w:t>
      </w:r>
      <w:r>
        <w:rPr>
          <w:rStyle w:val="apple-converted-space"/>
          <w:b/>
          <w:bCs/>
          <w:color w:val="000000"/>
          <w:sz w:val="22"/>
          <w:szCs w:val="22"/>
          <w:u w:val="single"/>
        </w:rPr>
        <w:t> </w:t>
      </w:r>
      <w:r>
        <w:rPr>
          <w:b/>
          <w:bCs/>
          <w:color w:val="000000"/>
          <w:sz w:val="22"/>
          <w:szCs w:val="22"/>
          <w:u w:val="single"/>
        </w:rPr>
        <w:t>года</w:t>
      </w:r>
      <w:r>
        <w:rPr>
          <w:rStyle w:val="apple-converted-space"/>
          <w:color w:val="000000"/>
          <w:sz w:val="22"/>
          <w:szCs w:val="22"/>
        </w:rPr>
        <w:t> </w:t>
      </w:r>
      <w:r>
        <w:rPr>
          <w:color w:val="000000"/>
          <w:sz w:val="22"/>
          <w:szCs w:val="22"/>
        </w:rPr>
        <w:t>(время местное) по адресу:</w:t>
      </w:r>
      <w:r>
        <w:rPr>
          <w:rStyle w:val="apple-converted-space"/>
          <w:color w:val="000000"/>
          <w:sz w:val="22"/>
          <w:szCs w:val="22"/>
        </w:rPr>
        <w:t> </w:t>
      </w:r>
      <w:r>
        <w:rPr>
          <w:color w:val="000000"/>
          <w:sz w:val="22"/>
          <w:szCs w:val="22"/>
          <w:shd w:val="clear" w:color="auto" w:fill="FFFFFF"/>
        </w:rPr>
        <w:t>627750,</w:t>
      </w:r>
      <w:r>
        <w:rPr>
          <w:rStyle w:val="apple-converted-space"/>
          <w:color w:val="000000"/>
          <w:sz w:val="22"/>
          <w:szCs w:val="22"/>
          <w:shd w:val="clear" w:color="auto" w:fill="FFFFFF"/>
        </w:rPr>
        <w:t> </w:t>
      </w:r>
      <w:r>
        <w:rPr>
          <w:color w:val="000000"/>
          <w:sz w:val="22"/>
          <w:szCs w:val="22"/>
        </w:rPr>
        <w:t>Тюменская область, г. Ишим, ул. Ленина, 48, каб. 34.</w:t>
      </w:r>
    </w:p>
    <w:p w:rsidR="005F4B50" w:rsidRDefault="005F4B50" w:rsidP="005F4B50">
      <w:pPr>
        <w:pStyle w:val="western"/>
        <w:spacing w:after="0" w:afterAutospacing="0"/>
        <w:ind w:firstLine="562"/>
        <w:rPr>
          <w:color w:val="000000"/>
          <w:sz w:val="20"/>
          <w:szCs w:val="20"/>
        </w:rPr>
      </w:pPr>
      <w:r>
        <w:rPr>
          <w:color w:val="000000"/>
          <w:sz w:val="22"/>
          <w:szCs w:val="22"/>
        </w:rPr>
        <w:t>9.2. Вскрытию подлежат все конверты с заявками на участие в конкурсе, представленные Организатору конкурса</w:t>
      </w:r>
      <w:r>
        <w:rPr>
          <w:rStyle w:val="apple-converted-space"/>
          <w:color w:val="000000"/>
          <w:sz w:val="22"/>
          <w:szCs w:val="22"/>
        </w:rPr>
        <w:t> </w:t>
      </w:r>
      <w:r>
        <w:rPr>
          <w:color w:val="000000"/>
          <w:sz w:val="22"/>
          <w:szCs w:val="22"/>
        </w:rPr>
        <w:t xml:space="preserve">до </w:t>
      </w:r>
      <w:r w:rsidRPr="00853964">
        <w:rPr>
          <w:b/>
          <w:color w:val="000000"/>
          <w:sz w:val="22"/>
          <w:szCs w:val="22"/>
        </w:rPr>
        <w:t>14 часов 00 минут</w:t>
      </w:r>
      <w:r w:rsidRPr="00853964">
        <w:rPr>
          <w:rStyle w:val="apple-converted-space"/>
          <w:b/>
          <w:color w:val="000000"/>
          <w:sz w:val="22"/>
          <w:szCs w:val="22"/>
        </w:rPr>
        <w:t> </w:t>
      </w:r>
      <w:r w:rsidR="0048755F">
        <w:rPr>
          <w:rStyle w:val="apple-converted-space"/>
          <w:b/>
          <w:color w:val="000000"/>
          <w:sz w:val="22"/>
          <w:szCs w:val="22"/>
        </w:rPr>
        <w:t>16</w:t>
      </w:r>
      <w:r w:rsidRPr="00853964">
        <w:rPr>
          <w:b/>
          <w:color w:val="000000"/>
          <w:sz w:val="22"/>
          <w:szCs w:val="22"/>
        </w:rPr>
        <w:t>.0</w:t>
      </w:r>
      <w:r w:rsidR="0048755F">
        <w:rPr>
          <w:b/>
          <w:color w:val="000000"/>
          <w:sz w:val="22"/>
          <w:szCs w:val="22"/>
        </w:rPr>
        <w:t>1</w:t>
      </w:r>
      <w:r w:rsidRPr="00853964">
        <w:rPr>
          <w:b/>
          <w:color w:val="000000"/>
          <w:sz w:val="22"/>
          <w:szCs w:val="22"/>
        </w:rPr>
        <w:t>.201</w:t>
      </w:r>
      <w:r w:rsidR="0048755F">
        <w:rPr>
          <w:b/>
          <w:color w:val="000000"/>
          <w:sz w:val="22"/>
          <w:szCs w:val="22"/>
        </w:rPr>
        <w:t>8</w:t>
      </w:r>
      <w:r>
        <w:rPr>
          <w:rStyle w:val="apple-converted-space"/>
          <w:color w:val="000000"/>
          <w:sz w:val="22"/>
          <w:szCs w:val="22"/>
        </w:rPr>
        <w:t> </w:t>
      </w:r>
      <w:r>
        <w:rPr>
          <w:color w:val="000000"/>
          <w:sz w:val="22"/>
          <w:szCs w:val="22"/>
        </w:rPr>
        <w:t>года (время местное).</w:t>
      </w:r>
    </w:p>
    <w:p w:rsidR="005F4B50" w:rsidRDefault="005F4B50" w:rsidP="005F4B50">
      <w:pPr>
        <w:pStyle w:val="western"/>
        <w:spacing w:after="0" w:afterAutospacing="0"/>
        <w:ind w:firstLine="562"/>
        <w:rPr>
          <w:color w:val="000000"/>
          <w:sz w:val="20"/>
          <w:szCs w:val="20"/>
        </w:rPr>
      </w:pPr>
      <w:r>
        <w:rPr>
          <w:color w:val="000000"/>
          <w:sz w:val="22"/>
          <w:szCs w:val="22"/>
        </w:rPr>
        <w:lastRenderedPageBreak/>
        <w:t>9.3.</w:t>
      </w:r>
      <w:r>
        <w:rPr>
          <w:rStyle w:val="apple-converted-space"/>
          <w:color w:val="000000"/>
          <w:sz w:val="22"/>
          <w:szCs w:val="22"/>
        </w:rPr>
        <w:t> </w:t>
      </w:r>
      <w:r>
        <w:rPr>
          <w:color w:val="000000"/>
          <w:sz w:val="22"/>
          <w:szCs w:val="22"/>
        </w:rPr>
        <w:t>Заявители и их представители вправе присутствовать при вскрытии конвертов с заявками на участие в конкурсе.</w:t>
      </w:r>
    </w:p>
    <w:p w:rsidR="005F4B50" w:rsidRDefault="005F4B50" w:rsidP="005F4B50">
      <w:pPr>
        <w:pStyle w:val="western"/>
        <w:spacing w:after="0" w:afterAutospacing="0"/>
        <w:ind w:firstLine="562"/>
        <w:rPr>
          <w:color w:val="000000"/>
          <w:sz w:val="20"/>
          <w:szCs w:val="20"/>
        </w:rPr>
      </w:pPr>
      <w:r>
        <w:rPr>
          <w:color w:val="000000"/>
          <w:sz w:val="22"/>
          <w:szCs w:val="22"/>
        </w:rPr>
        <w:t>9.4. Непосредственно перед вскрытием конвертов с заявками на участие в конкурсе, но не раньше времени, указанного в извещении о проведении конкурса, председатель Комиссии обязан объявить лицам, присутствующим при вскрытии конвертов с заявками на участие в конкурсе о возможности подать заявки на участие в конкурсе, изменить или отозвать поданные заявки на участие в конкурсе до вскрытия конвертов с заявками на участие в конкурсе.</w:t>
      </w:r>
    </w:p>
    <w:p w:rsidR="005F4B50" w:rsidRDefault="005F4B50" w:rsidP="005F4B50">
      <w:pPr>
        <w:pStyle w:val="western"/>
        <w:spacing w:after="0" w:afterAutospacing="0"/>
        <w:ind w:firstLine="562"/>
        <w:rPr>
          <w:color w:val="000000"/>
          <w:sz w:val="20"/>
          <w:szCs w:val="20"/>
        </w:rPr>
      </w:pPr>
      <w:r>
        <w:rPr>
          <w:color w:val="000000"/>
          <w:sz w:val="22"/>
          <w:szCs w:val="22"/>
        </w:rPr>
        <w:t>9.5. При вскрытии Комиссией конвертов с заявками на участие в конкурсе объявляется наименование (для юридического лица), фамилия, имя, отчество (для физического лица) и почтовый адрес каждого заявителя, конверт с заявкой на участие в конкурсе которого вскрывается, наименование и номер лота, а также наличие сведений и документов, предусмотренных конкурсной документацией, условия исполнения договора, указанные в такой заявке и являющиеся критериями оценки заявок на участие в конкурсе. Вся информация заносится в протокол вскрытия конвертов с заявками на участие в конкурсе.</w:t>
      </w:r>
    </w:p>
    <w:p w:rsidR="005F4B50" w:rsidRDefault="005F4B50" w:rsidP="005F4B50">
      <w:pPr>
        <w:pStyle w:val="western"/>
        <w:spacing w:after="0" w:afterAutospacing="0"/>
        <w:ind w:firstLine="547"/>
        <w:rPr>
          <w:color w:val="000000"/>
          <w:sz w:val="20"/>
          <w:szCs w:val="20"/>
        </w:rPr>
      </w:pPr>
      <w:r>
        <w:rPr>
          <w:color w:val="000000"/>
          <w:sz w:val="22"/>
          <w:szCs w:val="22"/>
        </w:rPr>
        <w:t>9.6. В случае установления факта подачи одним заявителем двух и более заявок на участие в конкурсе в отношении одного и того же лота при условии, что поданные ранее заявки этим заявителем не отозваны, все заявки на участие в конкурсе такого заявителя, поданные в отношении данного лота, не рассматриваются и возвращаются такому заявителю.</w:t>
      </w:r>
    </w:p>
    <w:p w:rsidR="005F4B50" w:rsidRDefault="005F4B50" w:rsidP="005F4B50">
      <w:pPr>
        <w:pStyle w:val="western"/>
        <w:spacing w:after="0" w:afterAutospacing="0"/>
        <w:ind w:firstLine="547"/>
        <w:rPr>
          <w:color w:val="000000"/>
          <w:sz w:val="20"/>
          <w:szCs w:val="20"/>
        </w:rPr>
      </w:pPr>
      <w:r>
        <w:rPr>
          <w:color w:val="000000"/>
          <w:sz w:val="22"/>
          <w:szCs w:val="22"/>
        </w:rPr>
        <w:t>9.7. Протокол вскрытия конвертов с заявками на участие в конкурсе ведется секретарем Комиссии и подписывается всеми присутствующими членами Комиссии непосредственно после вскрытия конвертов. Указанный протокол размещается Организатором конкурса на Официальном сайте торгов Российской Федерации -</w:t>
      </w:r>
      <w:r>
        <w:rPr>
          <w:rStyle w:val="apple-converted-space"/>
          <w:color w:val="000000"/>
          <w:sz w:val="22"/>
          <w:szCs w:val="22"/>
        </w:rPr>
        <w:t> </w:t>
      </w:r>
      <w:hyperlink r:id="rId23" w:history="1">
        <w:r>
          <w:rPr>
            <w:rStyle w:val="a7"/>
            <w:color w:val="000000"/>
            <w:sz w:val="22"/>
            <w:szCs w:val="22"/>
          </w:rPr>
          <w:t>http://torgi.gov.ru</w:t>
        </w:r>
      </w:hyperlink>
      <w:r>
        <w:rPr>
          <w:rStyle w:val="apple-converted-space"/>
          <w:color w:val="000000"/>
          <w:sz w:val="22"/>
          <w:szCs w:val="22"/>
        </w:rPr>
        <w:t> </w:t>
      </w:r>
      <w:r>
        <w:rPr>
          <w:color w:val="000000"/>
          <w:sz w:val="22"/>
          <w:szCs w:val="22"/>
        </w:rPr>
        <w:t xml:space="preserve">в течение дня, следующего за днем его подписания </w:t>
      </w:r>
      <w:r w:rsidR="0048755F">
        <w:rPr>
          <w:b/>
          <w:color w:val="000000"/>
          <w:sz w:val="22"/>
          <w:szCs w:val="22"/>
        </w:rPr>
        <w:t>17</w:t>
      </w:r>
      <w:r>
        <w:rPr>
          <w:b/>
          <w:color w:val="000000"/>
          <w:sz w:val="22"/>
          <w:szCs w:val="22"/>
        </w:rPr>
        <w:t>.0</w:t>
      </w:r>
      <w:r w:rsidR="0048755F">
        <w:rPr>
          <w:b/>
          <w:color w:val="000000"/>
          <w:sz w:val="22"/>
          <w:szCs w:val="22"/>
        </w:rPr>
        <w:t>1</w:t>
      </w:r>
      <w:r w:rsidRPr="00AF61B1">
        <w:rPr>
          <w:b/>
          <w:color w:val="000000"/>
          <w:sz w:val="22"/>
          <w:szCs w:val="22"/>
        </w:rPr>
        <w:t>.201</w:t>
      </w:r>
      <w:r w:rsidR="0048755F">
        <w:rPr>
          <w:b/>
          <w:color w:val="000000"/>
          <w:sz w:val="22"/>
          <w:szCs w:val="22"/>
        </w:rPr>
        <w:t>8</w:t>
      </w:r>
      <w:r w:rsidRPr="00AF61B1">
        <w:rPr>
          <w:b/>
          <w:color w:val="000000"/>
          <w:sz w:val="22"/>
          <w:szCs w:val="22"/>
        </w:rPr>
        <w:t xml:space="preserve"> года</w:t>
      </w:r>
      <w:r>
        <w:rPr>
          <w:color w:val="000000"/>
          <w:sz w:val="22"/>
          <w:szCs w:val="22"/>
        </w:rPr>
        <w:t>.</w:t>
      </w:r>
    </w:p>
    <w:p w:rsidR="005F4B50" w:rsidRDefault="005F4B50" w:rsidP="005F4B50">
      <w:pPr>
        <w:pStyle w:val="western"/>
        <w:spacing w:after="0" w:afterAutospacing="0"/>
        <w:ind w:firstLine="547"/>
        <w:rPr>
          <w:color w:val="000000"/>
          <w:sz w:val="20"/>
          <w:szCs w:val="20"/>
        </w:rPr>
      </w:pPr>
      <w:r>
        <w:rPr>
          <w:color w:val="000000"/>
          <w:sz w:val="22"/>
          <w:szCs w:val="22"/>
        </w:rPr>
        <w:t>9.8. Комиссия обязана осуществлять аудио- или видеозапись вскрытия конвертов с заявками на участие в конкурсе. Любой заявитель, присутствующий при вскрытии конвертов с заявками на участие в конкурсе, вправе осуществлять аудио- и/или видеозапись вскрытия конвертов с заявками на участие в конкурсе.</w:t>
      </w:r>
    </w:p>
    <w:p w:rsidR="005F4B50" w:rsidRDefault="005F4B50" w:rsidP="005F4B50">
      <w:pPr>
        <w:pStyle w:val="western"/>
        <w:spacing w:after="0" w:afterAutospacing="0"/>
        <w:ind w:firstLine="547"/>
        <w:rPr>
          <w:color w:val="000000"/>
          <w:sz w:val="20"/>
          <w:szCs w:val="20"/>
        </w:rPr>
      </w:pPr>
      <w:r>
        <w:rPr>
          <w:color w:val="000000"/>
          <w:sz w:val="22"/>
          <w:szCs w:val="22"/>
        </w:rPr>
        <w:t>9.9. Конверты с заявками на участие в конкурсе, полученные после окончания срока подачи заявок на участие в конкурсе, вскрываются (в случае если на конверте не указаны почтовый адрес (для юридического лица) или сведения о месте жительства (для физического лица) заявителя), и в тот же день такие конверты и такие заявки возвращаются заявителям. Организатор конкурса возвращает задаток указанному заявителю в течение пяти рабочих дней с даты подписания протокола вскрытия конвертов с заявками на участие в конкурсе.</w:t>
      </w:r>
    </w:p>
    <w:p w:rsidR="005F4B50" w:rsidRPr="00D9408F" w:rsidRDefault="005F4B50" w:rsidP="005F4B50">
      <w:pPr>
        <w:pStyle w:val="western"/>
        <w:spacing w:after="0" w:afterAutospacing="0"/>
        <w:ind w:firstLine="562"/>
        <w:rPr>
          <w:color w:val="000000"/>
          <w:sz w:val="22"/>
          <w:szCs w:val="22"/>
        </w:rPr>
      </w:pPr>
      <w:r>
        <w:rPr>
          <w:color w:val="000000"/>
          <w:sz w:val="22"/>
          <w:szCs w:val="22"/>
        </w:rPr>
        <w:t>9.10. В случае если по окончании срока подачи заявок на участие в конкурсе подана только одна заявка или не подано ни одной заявки в отношении какого-либо лота, в указанный протокол вносится информация о признании конкурса несостоявшимся только в отношении того лота, в отношении которого подана только одна заявка или не подано ни одной.</w:t>
      </w:r>
    </w:p>
    <w:p w:rsidR="005F4B50" w:rsidRDefault="005F4B50" w:rsidP="005F4B50">
      <w:pPr>
        <w:pStyle w:val="western"/>
        <w:numPr>
          <w:ilvl w:val="0"/>
          <w:numId w:val="14"/>
        </w:numPr>
        <w:spacing w:after="0" w:afterAutospacing="0"/>
        <w:jc w:val="center"/>
        <w:rPr>
          <w:color w:val="000000"/>
          <w:sz w:val="20"/>
          <w:szCs w:val="20"/>
        </w:rPr>
      </w:pPr>
      <w:r>
        <w:rPr>
          <w:b/>
          <w:bCs/>
          <w:color w:val="000000"/>
          <w:sz w:val="22"/>
          <w:szCs w:val="22"/>
        </w:rPr>
        <w:t>Порядок рассмотрения заявок на участие в конкурсе.</w:t>
      </w:r>
    </w:p>
    <w:p w:rsidR="005F4B50" w:rsidRDefault="005F4B50" w:rsidP="005F4B50">
      <w:pPr>
        <w:pStyle w:val="a8"/>
        <w:spacing w:after="0" w:afterAutospacing="0"/>
        <w:ind w:firstLine="562"/>
        <w:rPr>
          <w:color w:val="000000"/>
          <w:sz w:val="27"/>
          <w:szCs w:val="27"/>
        </w:rPr>
      </w:pPr>
      <w:r>
        <w:rPr>
          <w:color w:val="000000"/>
          <w:sz w:val="22"/>
          <w:szCs w:val="22"/>
        </w:rPr>
        <w:t>10.1. Комиссия рассматривает заявки на участие в конкурсе на предмет соответствия требованиям, установленным конкурсной документацией.</w:t>
      </w:r>
    </w:p>
    <w:p w:rsidR="005F4B50" w:rsidRDefault="005F4B50" w:rsidP="005F4B50">
      <w:pPr>
        <w:pStyle w:val="western"/>
        <w:spacing w:after="0" w:afterAutospacing="0"/>
        <w:ind w:firstLine="562"/>
        <w:rPr>
          <w:color w:val="000000"/>
          <w:sz w:val="20"/>
          <w:szCs w:val="20"/>
        </w:rPr>
      </w:pPr>
      <w:r>
        <w:rPr>
          <w:color w:val="000000"/>
          <w:sz w:val="22"/>
          <w:szCs w:val="22"/>
        </w:rPr>
        <w:t xml:space="preserve">10.2. Срок рассмотрения заявок на участие в конкурсе не может превышать двадцати дней с даты вскрытия конвертов с заявками на участие в конкурсе.  Дата подписания и размещения протокола об окончании рассмотрения заявок и о признании заявителей участниками конкурса </w:t>
      </w:r>
      <w:r w:rsidRPr="002D2B63">
        <w:rPr>
          <w:b/>
          <w:color w:val="000000"/>
          <w:sz w:val="22"/>
          <w:szCs w:val="22"/>
        </w:rPr>
        <w:t>2</w:t>
      </w:r>
      <w:r w:rsidR="00911FFB">
        <w:rPr>
          <w:b/>
          <w:color w:val="000000"/>
          <w:sz w:val="22"/>
          <w:szCs w:val="22"/>
        </w:rPr>
        <w:t>9</w:t>
      </w:r>
      <w:r>
        <w:rPr>
          <w:b/>
          <w:color w:val="000000"/>
          <w:sz w:val="22"/>
          <w:szCs w:val="22"/>
        </w:rPr>
        <w:t>.0</w:t>
      </w:r>
      <w:r w:rsidR="00911FFB">
        <w:rPr>
          <w:b/>
          <w:color w:val="000000"/>
          <w:sz w:val="22"/>
          <w:szCs w:val="22"/>
        </w:rPr>
        <w:t>1</w:t>
      </w:r>
      <w:r>
        <w:rPr>
          <w:b/>
          <w:color w:val="000000"/>
          <w:sz w:val="22"/>
          <w:szCs w:val="22"/>
        </w:rPr>
        <w:t>.</w:t>
      </w:r>
      <w:r w:rsidRPr="00247E22">
        <w:rPr>
          <w:b/>
          <w:color w:val="000000"/>
          <w:sz w:val="22"/>
          <w:szCs w:val="22"/>
        </w:rPr>
        <w:t>201</w:t>
      </w:r>
      <w:r w:rsidR="00911FFB">
        <w:rPr>
          <w:b/>
          <w:color w:val="000000"/>
          <w:sz w:val="22"/>
          <w:szCs w:val="22"/>
        </w:rPr>
        <w:t>8</w:t>
      </w:r>
      <w:r w:rsidRPr="00247E22">
        <w:rPr>
          <w:b/>
          <w:color w:val="000000"/>
          <w:sz w:val="22"/>
          <w:szCs w:val="22"/>
        </w:rPr>
        <w:t xml:space="preserve"> года</w:t>
      </w:r>
      <w:r>
        <w:rPr>
          <w:color w:val="000000"/>
          <w:sz w:val="22"/>
          <w:szCs w:val="22"/>
        </w:rPr>
        <w:t>.</w:t>
      </w:r>
    </w:p>
    <w:p w:rsidR="005F4B50" w:rsidRDefault="005F4B50" w:rsidP="005F4B50">
      <w:pPr>
        <w:pStyle w:val="western"/>
        <w:spacing w:after="0" w:afterAutospacing="0"/>
        <w:ind w:firstLine="562"/>
        <w:rPr>
          <w:color w:val="000000"/>
          <w:sz w:val="20"/>
          <w:szCs w:val="20"/>
        </w:rPr>
      </w:pPr>
      <w:r>
        <w:rPr>
          <w:color w:val="000000"/>
          <w:sz w:val="22"/>
          <w:szCs w:val="22"/>
        </w:rPr>
        <w:lastRenderedPageBreak/>
        <w:t>10.3. Рассмотрение заявок происходит по адресу:</w:t>
      </w:r>
      <w:r>
        <w:rPr>
          <w:rStyle w:val="apple-converted-space"/>
          <w:color w:val="000000"/>
          <w:sz w:val="22"/>
          <w:szCs w:val="22"/>
        </w:rPr>
        <w:t> </w:t>
      </w:r>
      <w:r>
        <w:rPr>
          <w:color w:val="000000"/>
          <w:sz w:val="22"/>
          <w:szCs w:val="22"/>
          <w:shd w:val="clear" w:color="auto" w:fill="FFFFFF"/>
        </w:rPr>
        <w:t>627750,</w:t>
      </w:r>
      <w:r>
        <w:rPr>
          <w:rStyle w:val="apple-converted-space"/>
          <w:color w:val="000000"/>
          <w:sz w:val="22"/>
          <w:szCs w:val="22"/>
          <w:shd w:val="clear" w:color="auto" w:fill="FFFFFF"/>
        </w:rPr>
        <w:t> </w:t>
      </w:r>
      <w:r>
        <w:rPr>
          <w:color w:val="000000"/>
          <w:sz w:val="22"/>
          <w:szCs w:val="22"/>
        </w:rPr>
        <w:t>Тюменская область, г. Ишим, ул. Ленина, 48, каб. 34.</w:t>
      </w:r>
    </w:p>
    <w:p w:rsidR="005F4B50" w:rsidRDefault="005F4B50" w:rsidP="005F4B50">
      <w:pPr>
        <w:pStyle w:val="western"/>
        <w:spacing w:after="0" w:afterAutospacing="0"/>
        <w:ind w:firstLine="562"/>
        <w:rPr>
          <w:color w:val="000000"/>
          <w:sz w:val="20"/>
          <w:szCs w:val="20"/>
        </w:rPr>
      </w:pPr>
      <w:r>
        <w:rPr>
          <w:color w:val="000000"/>
          <w:sz w:val="22"/>
          <w:szCs w:val="22"/>
        </w:rPr>
        <w:t>10.4. При рассмотрении заявок на участие в конкурсе единая комиссия определяет:</w:t>
      </w:r>
    </w:p>
    <w:p w:rsidR="005F4B50" w:rsidRDefault="005F4B50" w:rsidP="005F4B50">
      <w:pPr>
        <w:pStyle w:val="western"/>
        <w:spacing w:after="0" w:afterAutospacing="0"/>
        <w:rPr>
          <w:color w:val="000000"/>
          <w:sz w:val="20"/>
          <w:szCs w:val="20"/>
        </w:rPr>
      </w:pPr>
      <w:r>
        <w:rPr>
          <w:color w:val="000000"/>
          <w:sz w:val="22"/>
          <w:szCs w:val="22"/>
        </w:rPr>
        <w:t>- соответствие заявки на участие в конкурсе требованиям, содержащимся в конкурсной документации. При этом конкурсная комиссия вправе потребовать от заявителя разъяснения положений представленной им заявки на участие в конкурсе;</w:t>
      </w:r>
    </w:p>
    <w:p w:rsidR="005F4B50" w:rsidRDefault="005F4B50" w:rsidP="005F4B50">
      <w:pPr>
        <w:pStyle w:val="western"/>
        <w:spacing w:after="0" w:afterAutospacing="0"/>
        <w:rPr>
          <w:color w:val="000000"/>
          <w:sz w:val="20"/>
          <w:szCs w:val="20"/>
        </w:rPr>
      </w:pPr>
      <w:r>
        <w:rPr>
          <w:color w:val="000000"/>
          <w:sz w:val="22"/>
          <w:szCs w:val="22"/>
        </w:rPr>
        <w:t>- соответствие заявителя - индивидуального предпринимателя, юридического лица или выступающих в качестве заявителя юридических лиц – участников договора простого товарищества, требованиям к участникам конкурса, установленным конкурсной документацией. При этом конкурсная комиссия вправе потребовать от заявителя разъяснения положений представленных им документов и материалов, подтверждающих его соответствие указанным требованиям;</w:t>
      </w:r>
    </w:p>
    <w:p w:rsidR="005F4B50" w:rsidRDefault="005F4B50" w:rsidP="005F4B50">
      <w:pPr>
        <w:pStyle w:val="western"/>
        <w:spacing w:after="0" w:afterAutospacing="0"/>
        <w:rPr>
          <w:color w:val="000000"/>
          <w:sz w:val="20"/>
          <w:szCs w:val="20"/>
        </w:rPr>
      </w:pPr>
      <w:r>
        <w:rPr>
          <w:color w:val="000000"/>
          <w:sz w:val="22"/>
          <w:szCs w:val="22"/>
        </w:rPr>
        <w:t>- отсутствие решения о ликвидации юридического лица – заявителя или о прекращении физическим лицом – заявителем деятельности в качестве индивидуального предпринимателя;</w:t>
      </w:r>
    </w:p>
    <w:p w:rsidR="005F4B50" w:rsidRDefault="005F4B50" w:rsidP="005F4B50">
      <w:pPr>
        <w:pStyle w:val="western"/>
        <w:spacing w:after="0" w:afterAutospacing="0"/>
        <w:rPr>
          <w:color w:val="000000"/>
          <w:sz w:val="20"/>
          <w:szCs w:val="20"/>
        </w:rPr>
      </w:pPr>
      <w:r>
        <w:rPr>
          <w:color w:val="000000"/>
          <w:sz w:val="22"/>
          <w:szCs w:val="22"/>
        </w:rPr>
        <w:t>- отсутствие решения о признании заявителя банкротом и об открытии конкурсного производства в отношении его.</w:t>
      </w:r>
    </w:p>
    <w:p w:rsidR="005F4B50" w:rsidRDefault="005F4B50" w:rsidP="005F4B50">
      <w:pPr>
        <w:pStyle w:val="western"/>
        <w:spacing w:after="0" w:afterAutospacing="0"/>
        <w:rPr>
          <w:color w:val="000000"/>
          <w:sz w:val="20"/>
          <w:szCs w:val="20"/>
        </w:rPr>
      </w:pPr>
      <w:r>
        <w:rPr>
          <w:color w:val="000000"/>
          <w:sz w:val="22"/>
          <w:szCs w:val="22"/>
        </w:rPr>
        <w:t>- отсутствие применения в отношении участника конкурса административного наказания в виде приостановления деятельности в порядке, предусмотренном</w:t>
      </w:r>
      <w:r>
        <w:rPr>
          <w:rStyle w:val="apple-converted-space"/>
          <w:color w:val="000000"/>
          <w:sz w:val="22"/>
          <w:szCs w:val="22"/>
        </w:rPr>
        <w:t> </w:t>
      </w:r>
      <w:hyperlink r:id="rId24" w:history="1">
        <w:r>
          <w:rPr>
            <w:rStyle w:val="a7"/>
            <w:color w:val="00009C"/>
            <w:sz w:val="22"/>
            <w:szCs w:val="22"/>
          </w:rPr>
          <w:t>Кодексом</w:t>
        </w:r>
      </w:hyperlink>
      <w:r>
        <w:rPr>
          <w:rStyle w:val="apple-converted-space"/>
          <w:color w:val="000000"/>
          <w:sz w:val="22"/>
          <w:szCs w:val="22"/>
        </w:rPr>
        <w:t> </w:t>
      </w:r>
      <w:r>
        <w:rPr>
          <w:color w:val="000000"/>
          <w:sz w:val="22"/>
          <w:szCs w:val="22"/>
        </w:rPr>
        <w:t>Российской Федерации об административных правонарушениях, на день подачи заявки на участие в конкурсе.</w:t>
      </w:r>
    </w:p>
    <w:p w:rsidR="005F4B50" w:rsidRDefault="005F4B50" w:rsidP="005F4B50">
      <w:pPr>
        <w:pStyle w:val="western"/>
        <w:spacing w:after="0" w:afterAutospacing="0"/>
        <w:ind w:firstLine="562"/>
        <w:rPr>
          <w:color w:val="000000"/>
          <w:sz w:val="20"/>
          <w:szCs w:val="20"/>
        </w:rPr>
      </w:pPr>
      <w:r>
        <w:rPr>
          <w:color w:val="000000"/>
          <w:sz w:val="22"/>
          <w:szCs w:val="22"/>
        </w:rPr>
        <w:t>10.5.</w:t>
      </w:r>
      <w:r>
        <w:rPr>
          <w:rStyle w:val="apple-converted-space"/>
          <w:color w:val="000000"/>
          <w:sz w:val="22"/>
          <w:szCs w:val="22"/>
        </w:rPr>
        <w:t> </w:t>
      </w:r>
      <w:r>
        <w:rPr>
          <w:color w:val="000000"/>
          <w:sz w:val="22"/>
          <w:szCs w:val="22"/>
        </w:rPr>
        <w:t>Заявитель не допускается Комиссией к участию в конкурсе в случаях:</w:t>
      </w:r>
    </w:p>
    <w:p w:rsidR="005F4B50" w:rsidRDefault="005F4B50" w:rsidP="005F4B50">
      <w:pPr>
        <w:pStyle w:val="western"/>
        <w:spacing w:after="0" w:afterAutospacing="0"/>
        <w:ind w:firstLine="547"/>
        <w:rPr>
          <w:color w:val="000000"/>
          <w:sz w:val="20"/>
          <w:szCs w:val="20"/>
        </w:rPr>
      </w:pPr>
      <w:r>
        <w:rPr>
          <w:color w:val="000000"/>
          <w:sz w:val="22"/>
          <w:szCs w:val="22"/>
        </w:rPr>
        <w:t>1) непредставления документов, определенных конкурсной документацией, либо наличия в таких документах недостоверных сведений;</w:t>
      </w:r>
    </w:p>
    <w:p w:rsidR="005F4B50" w:rsidRDefault="005F4B50" w:rsidP="005F4B50">
      <w:pPr>
        <w:pStyle w:val="western"/>
        <w:spacing w:after="0" w:afterAutospacing="0"/>
        <w:ind w:firstLine="547"/>
        <w:rPr>
          <w:color w:val="000000"/>
          <w:sz w:val="20"/>
          <w:szCs w:val="20"/>
        </w:rPr>
      </w:pPr>
      <w:r>
        <w:rPr>
          <w:color w:val="000000"/>
          <w:sz w:val="22"/>
          <w:szCs w:val="22"/>
        </w:rPr>
        <w:t>2) несоответствия требованиям, указанным в</w:t>
      </w:r>
      <w:r>
        <w:rPr>
          <w:rStyle w:val="apple-converted-space"/>
          <w:color w:val="000000"/>
          <w:sz w:val="22"/>
          <w:szCs w:val="22"/>
        </w:rPr>
        <w:t> </w:t>
      </w:r>
      <w:hyperlink r:id="rId25" w:history="1">
        <w:r>
          <w:rPr>
            <w:rStyle w:val="a7"/>
            <w:color w:val="00009C"/>
            <w:sz w:val="22"/>
            <w:szCs w:val="22"/>
          </w:rPr>
          <w:t>пункте 4.2.</w:t>
        </w:r>
      </w:hyperlink>
      <w:r>
        <w:rPr>
          <w:rStyle w:val="apple-converted-space"/>
          <w:color w:val="000000"/>
          <w:sz w:val="22"/>
          <w:szCs w:val="22"/>
        </w:rPr>
        <w:t> </w:t>
      </w:r>
      <w:r>
        <w:rPr>
          <w:color w:val="000000"/>
          <w:sz w:val="22"/>
          <w:szCs w:val="22"/>
        </w:rPr>
        <w:t>конкурсной документации;</w:t>
      </w:r>
    </w:p>
    <w:p w:rsidR="005F4B50" w:rsidRDefault="005F4B50" w:rsidP="005F4B50">
      <w:pPr>
        <w:pStyle w:val="western"/>
        <w:spacing w:after="0" w:afterAutospacing="0"/>
        <w:ind w:firstLine="547"/>
        <w:rPr>
          <w:color w:val="000000"/>
          <w:sz w:val="20"/>
          <w:szCs w:val="20"/>
        </w:rPr>
      </w:pPr>
      <w:r>
        <w:rPr>
          <w:color w:val="000000"/>
          <w:sz w:val="22"/>
          <w:szCs w:val="22"/>
        </w:rPr>
        <w:t>3) невнесения задатка в порядке и сроки, установленные конкурсной документацией;</w:t>
      </w:r>
    </w:p>
    <w:p w:rsidR="005F4B50" w:rsidRDefault="005F4B50" w:rsidP="005F4B50">
      <w:pPr>
        <w:pStyle w:val="western"/>
        <w:spacing w:after="0" w:afterAutospacing="0"/>
        <w:ind w:firstLine="547"/>
        <w:rPr>
          <w:color w:val="000000"/>
          <w:sz w:val="20"/>
          <w:szCs w:val="20"/>
        </w:rPr>
      </w:pPr>
      <w:r>
        <w:rPr>
          <w:color w:val="000000"/>
          <w:sz w:val="22"/>
          <w:szCs w:val="22"/>
        </w:rPr>
        <w:t>4) несоответствия заявки на участие в конкурсе требованиям конкурсной документации;</w:t>
      </w:r>
    </w:p>
    <w:p w:rsidR="005F4B50" w:rsidRDefault="005F4B50" w:rsidP="005F4B50">
      <w:pPr>
        <w:pStyle w:val="western"/>
        <w:spacing w:after="0" w:afterAutospacing="0"/>
        <w:ind w:firstLine="547"/>
        <w:rPr>
          <w:color w:val="000000"/>
          <w:sz w:val="20"/>
          <w:szCs w:val="20"/>
        </w:rPr>
      </w:pPr>
      <w:r>
        <w:rPr>
          <w:color w:val="000000"/>
          <w:sz w:val="22"/>
          <w:szCs w:val="22"/>
        </w:rPr>
        <w:t>5) 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5F4B50" w:rsidRDefault="005F4B50" w:rsidP="005F4B50">
      <w:pPr>
        <w:pStyle w:val="western"/>
        <w:spacing w:after="0" w:afterAutospacing="0"/>
        <w:ind w:firstLine="547"/>
        <w:rPr>
          <w:color w:val="000000"/>
          <w:sz w:val="20"/>
          <w:szCs w:val="20"/>
        </w:rPr>
      </w:pPr>
      <w:r>
        <w:rPr>
          <w:color w:val="000000"/>
          <w:sz w:val="22"/>
          <w:szCs w:val="22"/>
        </w:rPr>
        <w:t>6) наличие решения о приостановлении деятельности заявителя в порядке, предусмотренном</w:t>
      </w:r>
      <w:r>
        <w:rPr>
          <w:rStyle w:val="apple-converted-space"/>
          <w:color w:val="000000"/>
          <w:sz w:val="22"/>
          <w:szCs w:val="22"/>
        </w:rPr>
        <w:t> </w:t>
      </w:r>
      <w:hyperlink r:id="rId26" w:history="1">
        <w:r>
          <w:rPr>
            <w:rStyle w:val="a7"/>
            <w:color w:val="00009C"/>
            <w:sz w:val="22"/>
            <w:szCs w:val="22"/>
          </w:rPr>
          <w:t>Кодексом</w:t>
        </w:r>
      </w:hyperlink>
      <w:r>
        <w:rPr>
          <w:rStyle w:val="apple-converted-space"/>
          <w:color w:val="000000"/>
          <w:sz w:val="22"/>
          <w:szCs w:val="22"/>
        </w:rPr>
        <w:t> </w:t>
      </w:r>
      <w:r>
        <w:rPr>
          <w:color w:val="000000"/>
          <w:sz w:val="22"/>
          <w:szCs w:val="22"/>
        </w:rPr>
        <w:t>Российской Федерации об административных правонарушениях, на день рассмотрения заявки на участие в конкурсе.</w:t>
      </w:r>
    </w:p>
    <w:p w:rsidR="005F4B50" w:rsidRDefault="005F4B50" w:rsidP="005F4B50">
      <w:pPr>
        <w:pStyle w:val="western"/>
        <w:spacing w:after="0" w:afterAutospacing="0"/>
        <w:ind w:firstLine="547"/>
        <w:rPr>
          <w:color w:val="000000"/>
          <w:sz w:val="20"/>
          <w:szCs w:val="20"/>
        </w:rPr>
      </w:pPr>
      <w:r>
        <w:rPr>
          <w:color w:val="000000"/>
          <w:sz w:val="22"/>
          <w:szCs w:val="22"/>
        </w:rPr>
        <w:t>7) в случае, если указанные в заявке на участие в конкурсе значения критериев конкурса не соответствуют установленным конкурсной документацией предельным значениям критериев конкурса.</w:t>
      </w:r>
    </w:p>
    <w:p w:rsidR="005F4B50" w:rsidRDefault="005F4B50" w:rsidP="005F4B50">
      <w:pPr>
        <w:pStyle w:val="western"/>
        <w:spacing w:after="0" w:afterAutospacing="0"/>
        <w:ind w:firstLine="562"/>
        <w:rPr>
          <w:color w:val="000000"/>
          <w:sz w:val="20"/>
          <w:szCs w:val="20"/>
        </w:rPr>
      </w:pPr>
      <w:r>
        <w:rPr>
          <w:color w:val="000000"/>
          <w:sz w:val="22"/>
          <w:szCs w:val="22"/>
        </w:rPr>
        <w:t xml:space="preserve">10.6. На основании результатов рассмотрения заявок на участие в конкурсе Комиссией принимается решение о допуске к участию в конкурсе заявителя и о признании заявителя участником конкурса или об отказе в допуске заявителя к участию в конкурсе, которое оформляется протоколом рассмотрения заявок на участие в конкурсе. Протокол ведется Комиссией и подписывается всеми присутствующими на заседании членами Комиссии в день окончания рассмотрения заявок. Протокол должен содержать сведения о заявителях, решение о допуске заявителя к участию в конкурсе и о признании его участником конкурса или об отказе в </w:t>
      </w:r>
      <w:r>
        <w:rPr>
          <w:color w:val="000000"/>
          <w:sz w:val="22"/>
          <w:szCs w:val="22"/>
        </w:rPr>
        <w:lastRenderedPageBreak/>
        <w:t>допуске заявителя к участию в конкурсе с обоснованием такого решения и с указанием положений, которым не соответствует заявитель, положений конкурсной документации, которым не соответствует его заявка на участие в конкурсе, положений такой заявки, не соответствующих требованиям конкурсной документации. Указанный протокол в день окончания рассмотрения заявок размещается Организатором конкурса на официальном сайте торгов Российской Федерации</w:t>
      </w:r>
      <w:r>
        <w:rPr>
          <w:rStyle w:val="apple-converted-space"/>
          <w:color w:val="000000"/>
          <w:sz w:val="22"/>
          <w:szCs w:val="22"/>
        </w:rPr>
        <w:t> </w:t>
      </w:r>
      <w:hyperlink r:id="rId27" w:history="1">
        <w:r>
          <w:rPr>
            <w:rStyle w:val="a7"/>
            <w:color w:val="000000"/>
            <w:sz w:val="22"/>
            <w:szCs w:val="22"/>
          </w:rPr>
          <w:t>http://torgi.gov.ru</w:t>
        </w:r>
      </w:hyperlink>
      <w:r>
        <w:rPr>
          <w:rStyle w:val="apple-converted-space"/>
          <w:color w:val="000000"/>
          <w:sz w:val="22"/>
          <w:szCs w:val="22"/>
        </w:rPr>
        <w:t> </w:t>
      </w:r>
      <w:r>
        <w:rPr>
          <w:color w:val="000000"/>
          <w:sz w:val="22"/>
          <w:szCs w:val="22"/>
        </w:rPr>
        <w:t>и на</w:t>
      </w:r>
      <w:r>
        <w:rPr>
          <w:rStyle w:val="apple-converted-space"/>
          <w:i/>
          <w:iCs/>
          <w:color w:val="000000"/>
          <w:sz w:val="22"/>
          <w:szCs w:val="22"/>
        </w:rPr>
        <w:t> </w:t>
      </w:r>
      <w:r>
        <w:rPr>
          <w:color w:val="000000"/>
          <w:sz w:val="22"/>
          <w:szCs w:val="22"/>
        </w:rPr>
        <w:t xml:space="preserve">официальном сайте Администрации Ишимского муниципального района Тюменского района </w:t>
      </w:r>
      <w:r>
        <w:rPr>
          <w:rStyle w:val="apple-converted-space"/>
          <w:color w:val="000000"/>
          <w:sz w:val="22"/>
          <w:szCs w:val="22"/>
        </w:rPr>
        <w:t> </w:t>
      </w:r>
      <w:r>
        <w:rPr>
          <w:color w:val="000000"/>
          <w:sz w:val="22"/>
          <w:szCs w:val="22"/>
          <w:lang w:val="en-US"/>
        </w:rPr>
        <w:t>www</w:t>
      </w:r>
      <w:r>
        <w:rPr>
          <w:color w:val="000000"/>
          <w:sz w:val="22"/>
          <w:szCs w:val="22"/>
        </w:rPr>
        <w:t>.</w:t>
      </w:r>
      <w:hyperlink r:id="rId28" w:history="1">
        <w:r w:rsidRPr="003911B2">
          <w:rPr>
            <w:rStyle w:val="a7"/>
            <w:sz w:val="22"/>
            <w:szCs w:val="22"/>
            <w:shd w:val="clear" w:color="auto" w:fill="FFFFFF"/>
            <w:lang w:val="en-US"/>
          </w:rPr>
          <w:t>ishim</w:t>
        </w:r>
        <w:r w:rsidRPr="00146CF5">
          <w:rPr>
            <w:rStyle w:val="a7"/>
            <w:sz w:val="22"/>
            <w:szCs w:val="22"/>
            <w:shd w:val="clear" w:color="auto" w:fill="FFFFFF"/>
          </w:rPr>
          <w:t>-</w:t>
        </w:r>
        <w:r w:rsidRPr="003911B2">
          <w:rPr>
            <w:rStyle w:val="a7"/>
            <w:sz w:val="22"/>
            <w:szCs w:val="22"/>
            <w:shd w:val="clear" w:color="auto" w:fill="FFFFFF"/>
            <w:lang w:val="en-US"/>
          </w:rPr>
          <w:t>mr</w:t>
        </w:r>
        <w:r w:rsidRPr="00146CF5">
          <w:rPr>
            <w:rStyle w:val="a7"/>
            <w:sz w:val="22"/>
            <w:szCs w:val="22"/>
            <w:shd w:val="clear" w:color="auto" w:fill="FFFFFF"/>
          </w:rPr>
          <w:t>.</w:t>
        </w:r>
        <w:r w:rsidRPr="003911B2">
          <w:rPr>
            <w:rStyle w:val="a7"/>
            <w:sz w:val="22"/>
            <w:szCs w:val="22"/>
            <w:shd w:val="clear" w:color="auto" w:fill="FFFFFF"/>
            <w:lang w:val="en-US"/>
          </w:rPr>
          <w:t>admtyumen</w:t>
        </w:r>
        <w:r w:rsidRPr="00146CF5">
          <w:rPr>
            <w:rStyle w:val="a7"/>
            <w:sz w:val="22"/>
            <w:szCs w:val="22"/>
            <w:shd w:val="clear" w:color="auto" w:fill="FFFFFF"/>
          </w:rPr>
          <w:t>.</w:t>
        </w:r>
        <w:r w:rsidRPr="00126736">
          <w:rPr>
            <w:rStyle w:val="a7"/>
            <w:sz w:val="22"/>
            <w:szCs w:val="22"/>
            <w:shd w:val="clear" w:color="auto" w:fill="FFFFFF"/>
            <w:lang w:val="en-US"/>
          </w:rPr>
          <w:t>ru</w:t>
        </w:r>
      </w:hyperlink>
      <w:r>
        <w:rPr>
          <w:color w:val="0000FF"/>
          <w:sz w:val="22"/>
          <w:szCs w:val="22"/>
          <w:shd w:val="clear" w:color="auto" w:fill="FFFFFF"/>
        </w:rPr>
        <w:t xml:space="preserve">. </w:t>
      </w:r>
      <w:r>
        <w:rPr>
          <w:color w:val="000000"/>
          <w:sz w:val="22"/>
          <w:szCs w:val="22"/>
        </w:rPr>
        <w:t>Заявителям направляются уведомления о принятых Комиссией решениях не позднее дня, следующего за днем подписания протокола рассмотрения заявок на участие в конкурсе</w:t>
      </w:r>
      <w:r>
        <w:rPr>
          <w:i/>
          <w:iCs/>
          <w:color w:val="000000"/>
          <w:sz w:val="22"/>
          <w:szCs w:val="22"/>
        </w:rPr>
        <w:t>.</w:t>
      </w:r>
    </w:p>
    <w:p w:rsidR="005F4B50" w:rsidRDefault="005F4B50" w:rsidP="005F4B50">
      <w:pPr>
        <w:pStyle w:val="western"/>
        <w:spacing w:after="0" w:afterAutospacing="0"/>
        <w:ind w:firstLine="562"/>
        <w:rPr>
          <w:color w:val="000000"/>
          <w:sz w:val="20"/>
          <w:szCs w:val="20"/>
        </w:rPr>
      </w:pPr>
      <w:r>
        <w:rPr>
          <w:color w:val="000000"/>
          <w:sz w:val="22"/>
          <w:szCs w:val="22"/>
        </w:rPr>
        <w:t>10.7. В случае если принято решение об отказе в допуске к участию в конкурсе всех заявителей или о признании только одного заявителя участником конкурса в отношении какого-либо лота, конкурс признается несостоявшимся только в отношении того лота, решение об отказе в допуске к участию в котором принято относительно всех заявителей, или решение о допуске к участию в котором и признании участником конкурса принято относительно только одного заявителя.</w:t>
      </w:r>
    </w:p>
    <w:p w:rsidR="005F4B50" w:rsidRDefault="005F4B50" w:rsidP="005F4B50">
      <w:pPr>
        <w:pStyle w:val="a8"/>
        <w:spacing w:after="0" w:afterAutospacing="0"/>
        <w:ind w:firstLine="562"/>
        <w:rPr>
          <w:color w:val="000000"/>
          <w:sz w:val="27"/>
          <w:szCs w:val="27"/>
        </w:rPr>
      </w:pPr>
      <w:r>
        <w:rPr>
          <w:color w:val="000000"/>
          <w:sz w:val="22"/>
          <w:szCs w:val="22"/>
        </w:rPr>
        <w:t>10.8. Заявителю, не допущенному к участию в конкурсе, задаток возвращается в течение пяти рабочих дней с даты подписания протокола рассмотрения заявок на участие в конкурсе</w:t>
      </w:r>
      <w:r>
        <w:rPr>
          <w:i/>
          <w:iCs/>
          <w:color w:val="000000"/>
          <w:sz w:val="22"/>
          <w:szCs w:val="22"/>
        </w:rPr>
        <w:t>.</w:t>
      </w:r>
    </w:p>
    <w:p w:rsidR="005F4B50" w:rsidRDefault="005F4B50" w:rsidP="005F4B50">
      <w:pPr>
        <w:pStyle w:val="western"/>
        <w:spacing w:after="0" w:afterAutospacing="0"/>
        <w:ind w:left="360"/>
        <w:jc w:val="center"/>
        <w:rPr>
          <w:color w:val="000000"/>
          <w:sz w:val="20"/>
          <w:szCs w:val="20"/>
        </w:rPr>
      </w:pPr>
      <w:r>
        <w:rPr>
          <w:b/>
          <w:bCs/>
          <w:color w:val="000000"/>
          <w:sz w:val="22"/>
          <w:szCs w:val="22"/>
          <w:lang w:val="en-US"/>
        </w:rPr>
        <w:t>XI</w:t>
      </w:r>
      <w:r w:rsidRPr="007E0F46">
        <w:rPr>
          <w:b/>
          <w:bCs/>
          <w:color w:val="000000"/>
          <w:sz w:val="22"/>
          <w:szCs w:val="22"/>
        </w:rPr>
        <w:t xml:space="preserve">. </w:t>
      </w:r>
      <w:r>
        <w:rPr>
          <w:b/>
          <w:bCs/>
          <w:color w:val="000000"/>
          <w:sz w:val="22"/>
          <w:szCs w:val="22"/>
        </w:rPr>
        <w:t>Оценка и сопоставление заявок на участие в конкурсе.</w:t>
      </w:r>
    </w:p>
    <w:p w:rsidR="005F4B50" w:rsidRDefault="005F4B50" w:rsidP="005F4B50">
      <w:pPr>
        <w:pStyle w:val="western"/>
        <w:spacing w:after="0" w:afterAutospacing="0"/>
        <w:ind w:firstLine="562"/>
        <w:rPr>
          <w:color w:val="000000"/>
          <w:sz w:val="20"/>
          <w:szCs w:val="20"/>
        </w:rPr>
      </w:pPr>
      <w:r>
        <w:rPr>
          <w:color w:val="000000"/>
          <w:sz w:val="22"/>
          <w:szCs w:val="22"/>
        </w:rPr>
        <w:t>11.1. Оценка и сопоставление заявок на участие в конкурсе осуществляются в целях выявления лучших условий исполнения договора в соответствии с критериями и в порядке, которые установлены конкурсной документацией.</w:t>
      </w:r>
    </w:p>
    <w:p w:rsidR="005F4B50" w:rsidRPr="00925E8D" w:rsidRDefault="005F4B50" w:rsidP="005F4B50">
      <w:pPr>
        <w:pStyle w:val="a8"/>
        <w:spacing w:before="115" w:beforeAutospacing="0" w:after="0" w:afterAutospacing="0"/>
        <w:ind w:firstLine="706"/>
        <w:rPr>
          <w:color w:val="000000"/>
          <w:sz w:val="27"/>
          <w:szCs w:val="27"/>
        </w:rPr>
      </w:pPr>
      <w:r>
        <w:rPr>
          <w:color w:val="000000"/>
          <w:sz w:val="22"/>
          <w:szCs w:val="22"/>
        </w:rPr>
        <w:t xml:space="preserve">11.2. Срок оценки и сопоставления заявок на участие в конкурсе не может превышать десяти дней с даты подписания протокола рассмотрения заявок. Подведение итогов конкурса и срок составления Комиссией протокола оценки и сопоставления заявок – </w:t>
      </w:r>
      <w:r w:rsidR="00911FFB">
        <w:rPr>
          <w:b/>
          <w:color w:val="000000"/>
          <w:sz w:val="22"/>
          <w:szCs w:val="22"/>
        </w:rPr>
        <w:t>05</w:t>
      </w:r>
      <w:r>
        <w:rPr>
          <w:b/>
          <w:bCs/>
          <w:color w:val="000000"/>
          <w:sz w:val="22"/>
          <w:szCs w:val="22"/>
        </w:rPr>
        <w:t>.0</w:t>
      </w:r>
      <w:r w:rsidR="00911FFB">
        <w:rPr>
          <w:b/>
          <w:bCs/>
          <w:color w:val="000000"/>
          <w:sz w:val="22"/>
          <w:szCs w:val="22"/>
        </w:rPr>
        <w:t>2</w:t>
      </w:r>
      <w:r>
        <w:rPr>
          <w:b/>
          <w:bCs/>
          <w:color w:val="000000"/>
          <w:sz w:val="22"/>
          <w:szCs w:val="22"/>
        </w:rPr>
        <w:t>.201</w:t>
      </w:r>
      <w:r w:rsidR="00911FFB">
        <w:rPr>
          <w:b/>
          <w:bCs/>
          <w:color w:val="000000"/>
          <w:sz w:val="22"/>
          <w:szCs w:val="22"/>
        </w:rPr>
        <w:t>8</w:t>
      </w:r>
      <w:r>
        <w:rPr>
          <w:rStyle w:val="apple-converted-space"/>
          <w:color w:val="000000"/>
          <w:sz w:val="22"/>
          <w:szCs w:val="22"/>
        </w:rPr>
        <w:t> </w:t>
      </w:r>
      <w:r>
        <w:rPr>
          <w:b/>
          <w:bCs/>
          <w:color w:val="000000"/>
          <w:sz w:val="22"/>
          <w:szCs w:val="22"/>
        </w:rPr>
        <w:t xml:space="preserve">года </w:t>
      </w:r>
      <w:r>
        <w:rPr>
          <w:color w:val="000000"/>
          <w:sz w:val="22"/>
          <w:szCs w:val="22"/>
        </w:rPr>
        <w:t>по адресу: Тюменская область, г.Ишим, ул. Ленина, 48, каб.34.</w:t>
      </w:r>
    </w:p>
    <w:p w:rsidR="005F4B50" w:rsidRDefault="005F4B50" w:rsidP="005F4B50">
      <w:pPr>
        <w:pStyle w:val="western"/>
        <w:spacing w:after="0" w:afterAutospacing="0"/>
        <w:ind w:firstLine="562"/>
        <w:rPr>
          <w:color w:val="000000"/>
          <w:sz w:val="20"/>
          <w:szCs w:val="20"/>
        </w:rPr>
      </w:pPr>
      <w:r>
        <w:rPr>
          <w:color w:val="000000"/>
          <w:sz w:val="22"/>
          <w:szCs w:val="22"/>
        </w:rPr>
        <w:t>11.3. Протокол оценки и сопоставления заявок на участие в конкурсе размещается на официальном сайте торгов организатором конкурса в течение дня, следующего после дня подписания указанного протокола.</w:t>
      </w:r>
    </w:p>
    <w:p w:rsidR="005F4B50" w:rsidRDefault="005F4B50" w:rsidP="005F4B50">
      <w:pPr>
        <w:pStyle w:val="western"/>
        <w:spacing w:after="0" w:afterAutospacing="0"/>
        <w:ind w:firstLine="562"/>
        <w:rPr>
          <w:color w:val="000000"/>
          <w:sz w:val="20"/>
          <w:szCs w:val="20"/>
        </w:rPr>
      </w:pPr>
      <w:r>
        <w:rPr>
          <w:color w:val="000000"/>
          <w:sz w:val="22"/>
          <w:szCs w:val="22"/>
        </w:rPr>
        <w:t>11.4. В качестве критериев конкурса устанавливаются:</w:t>
      </w:r>
    </w:p>
    <w:p w:rsidR="005F4B50" w:rsidRDefault="005F4B50" w:rsidP="005F4B50">
      <w:pPr>
        <w:pStyle w:val="western"/>
        <w:spacing w:after="0" w:afterAutospacing="0"/>
        <w:ind w:firstLine="547"/>
        <w:rPr>
          <w:color w:val="000000"/>
          <w:sz w:val="20"/>
          <w:szCs w:val="20"/>
        </w:rPr>
      </w:pPr>
      <w:r>
        <w:rPr>
          <w:b/>
          <w:bCs/>
          <w:color w:val="000000"/>
          <w:sz w:val="22"/>
          <w:szCs w:val="22"/>
          <w:u w:val="single"/>
        </w:rPr>
        <w:t>Лот № 1.</w:t>
      </w:r>
    </w:p>
    <w:p w:rsidR="005F4B50" w:rsidRDefault="005F4B50" w:rsidP="005F4B50">
      <w:pPr>
        <w:pStyle w:val="western"/>
        <w:spacing w:after="0" w:afterAutospacing="0"/>
        <w:ind w:firstLine="360"/>
        <w:rPr>
          <w:color w:val="000000"/>
          <w:sz w:val="20"/>
          <w:szCs w:val="20"/>
        </w:rPr>
      </w:pPr>
      <w:r>
        <w:rPr>
          <w:i/>
          <w:iCs/>
          <w:color w:val="000000"/>
          <w:sz w:val="22"/>
          <w:szCs w:val="22"/>
          <w:u w:val="single"/>
        </w:rPr>
        <w:t>Информация о конкурсе согласно части 7 ст. 28.1. Закона о теплоснабжении:</w:t>
      </w:r>
    </w:p>
    <w:p w:rsidR="005F4B50" w:rsidRDefault="005F4B50" w:rsidP="005F4B50">
      <w:pPr>
        <w:pStyle w:val="western"/>
        <w:spacing w:before="115" w:beforeAutospacing="0" w:after="0" w:afterAutospacing="0"/>
        <w:ind w:left="426" w:hanging="66"/>
        <w:rPr>
          <w:color w:val="000000"/>
          <w:sz w:val="20"/>
          <w:szCs w:val="20"/>
        </w:rPr>
      </w:pPr>
      <w:r>
        <w:rPr>
          <w:color w:val="000000"/>
          <w:sz w:val="22"/>
          <w:szCs w:val="22"/>
        </w:rPr>
        <w:t>1.  Информация и сведения, необходимые для включения в конкурсную документацию в соответствии с п.п. 1-7, 11 части 7 ст. 28.1. Закона о теплоснабжении – в соответствии с Письмом Департамента тарифной и ценовой политики Тюменской области от 29.06.2017 № 06-05/1928 (Приложение № 2 к Конкурсной документации).</w:t>
      </w:r>
    </w:p>
    <w:p w:rsidR="005F4B50" w:rsidRDefault="005F4B50" w:rsidP="005F4B50">
      <w:pPr>
        <w:pStyle w:val="western"/>
        <w:spacing w:before="115" w:beforeAutospacing="0" w:after="0" w:afterAutospacing="0"/>
        <w:ind w:left="720" w:hanging="360"/>
        <w:rPr>
          <w:color w:val="000000"/>
          <w:sz w:val="20"/>
          <w:szCs w:val="20"/>
        </w:rPr>
      </w:pPr>
      <w:r>
        <w:rPr>
          <w:color w:val="000000"/>
          <w:sz w:val="22"/>
          <w:szCs w:val="22"/>
        </w:rPr>
        <w:t>2. Метод регулирования тарифов – метод индексации установленных тарифов.</w:t>
      </w:r>
    </w:p>
    <w:p w:rsidR="005F4B50" w:rsidRDefault="005F4B50" w:rsidP="005F4B50">
      <w:pPr>
        <w:pStyle w:val="western"/>
        <w:spacing w:before="115" w:beforeAutospacing="0" w:after="0" w:afterAutospacing="0"/>
        <w:ind w:left="360"/>
        <w:rPr>
          <w:color w:val="000000"/>
          <w:sz w:val="20"/>
          <w:szCs w:val="20"/>
        </w:rPr>
      </w:pPr>
      <w:r>
        <w:rPr>
          <w:color w:val="000000"/>
          <w:sz w:val="22"/>
          <w:szCs w:val="22"/>
        </w:rPr>
        <w:t xml:space="preserve">3. Величина арендной платы – </w:t>
      </w:r>
      <w:r>
        <w:rPr>
          <w:sz w:val="22"/>
          <w:szCs w:val="22"/>
        </w:rPr>
        <w:t>164360</w:t>
      </w:r>
      <w:r>
        <w:rPr>
          <w:color w:val="000000"/>
          <w:sz w:val="22"/>
          <w:szCs w:val="22"/>
        </w:rPr>
        <w:t xml:space="preserve"> рублей (</w:t>
      </w:r>
      <w:r>
        <w:rPr>
          <w:sz w:val="22"/>
          <w:szCs w:val="22"/>
        </w:rPr>
        <w:t>сто шестьдесят четыре тысячи триста  шестьдесят рублей</w:t>
      </w:r>
      <w:r>
        <w:rPr>
          <w:color w:val="000000"/>
          <w:sz w:val="22"/>
          <w:szCs w:val="22"/>
        </w:rPr>
        <w:t>) в год, НДС не включен.</w:t>
      </w:r>
    </w:p>
    <w:p w:rsidR="005F4B50" w:rsidRPr="001017DF" w:rsidRDefault="005F4B50" w:rsidP="005F4B50">
      <w:pPr>
        <w:pStyle w:val="ConsPlusNormal"/>
        <w:ind w:left="284" w:hanging="284"/>
        <w:jc w:val="both"/>
        <w:rPr>
          <w:rFonts w:ascii="Times New Roman" w:hAnsi="Times New Roman" w:cs="Times New Roman"/>
          <w:sz w:val="22"/>
          <w:szCs w:val="22"/>
        </w:rPr>
      </w:pPr>
      <w:r>
        <w:rPr>
          <w:rFonts w:ascii="Times New Roman" w:hAnsi="Times New Roman" w:cs="Times New Roman"/>
          <w:sz w:val="22"/>
          <w:szCs w:val="22"/>
        </w:rPr>
        <w:t xml:space="preserve">      </w:t>
      </w:r>
      <w:r w:rsidRPr="001017DF">
        <w:rPr>
          <w:rFonts w:ascii="Times New Roman" w:hAnsi="Times New Roman" w:cs="Times New Roman"/>
          <w:sz w:val="22"/>
          <w:szCs w:val="22"/>
        </w:rPr>
        <w:t xml:space="preserve">4. </w:t>
      </w:r>
      <w:r>
        <w:rPr>
          <w:rFonts w:ascii="Times New Roman" w:hAnsi="Times New Roman" w:cs="Times New Roman"/>
          <w:sz w:val="22"/>
          <w:szCs w:val="22"/>
        </w:rPr>
        <w:t xml:space="preserve">  Размер задатка - </w:t>
      </w:r>
      <w:r w:rsidRPr="00145E70">
        <w:rPr>
          <w:rFonts w:ascii="Times New Roman" w:hAnsi="Times New Roman" w:cs="Times New Roman"/>
          <w:color w:val="000000"/>
          <w:sz w:val="22"/>
          <w:szCs w:val="22"/>
        </w:rPr>
        <w:t>5 % от начальной цены конкурса, что составляет</w:t>
      </w:r>
      <w:r>
        <w:rPr>
          <w:rFonts w:ascii="Times New Roman" w:hAnsi="Times New Roman" w:cs="Times New Roman"/>
          <w:color w:val="000000"/>
          <w:sz w:val="22"/>
          <w:szCs w:val="22"/>
        </w:rPr>
        <w:t xml:space="preserve"> </w:t>
      </w:r>
      <w:r w:rsidRPr="00884D63">
        <w:rPr>
          <w:rFonts w:ascii="Times New Roman" w:hAnsi="Times New Roman" w:cs="Times New Roman"/>
          <w:color w:val="000000"/>
          <w:sz w:val="22"/>
          <w:szCs w:val="22"/>
        </w:rPr>
        <w:t>8218 рублей (восемь тысяч двести восемнадцать рублей)</w:t>
      </w:r>
      <w:r>
        <w:rPr>
          <w:rFonts w:ascii="Times New Roman" w:hAnsi="Times New Roman" w:cs="Times New Roman"/>
          <w:color w:val="000000"/>
          <w:sz w:val="22"/>
          <w:szCs w:val="22"/>
        </w:rPr>
        <w:t>.</w:t>
      </w:r>
      <w:r w:rsidRPr="001017DF">
        <w:rPr>
          <w:rFonts w:ascii="Times New Roman" w:hAnsi="Times New Roman" w:cs="Times New Roman"/>
          <w:sz w:val="22"/>
          <w:szCs w:val="22"/>
        </w:rPr>
        <w:t xml:space="preserve"> Сумма, на которую победителем конкурса должна быть предоставлена банковская гарантия, обеспечивающая исполнение обязательств арендатора перед арендодателем по договору аренды, а также обязательства арендатора перед арендодателем по договору аренды, надлежащее исполнение которых обеспечивается указанной банковской гарантией</w:t>
      </w:r>
      <w:r>
        <w:rPr>
          <w:rFonts w:ascii="Times New Roman" w:hAnsi="Times New Roman" w:cs="Times New Roman"/>
          <w:sz w:val="22"/>
          <w:szCs w:val="22"/>
        </w:rPr>
        <w:t xml:space="preserve"> </w:t>
      </w:r>
      <w:r w:rsidRPr="001017DF">
        <w:rPr>
          <w:rFonts w:ascii="Times New Roman" w:hAnsi="Times New Roman" w:cs="Times New Roman"/>
          <w:sz w:val="22"/>
          <w:szCs w:val="22"/>
        </w:rPr>
        <w:t xml:space="preserve">– в размере </w:t>
      </w:r>
      <w:r>
        <w:rPr>
          <w:rFonts w:ascii="Times New Roman" w:hAnsi="Times New Roman" w:cs="Times New Roman"/>
          <w:sz w:val="22"/>
          <w:szCs w:val="22"/>
        </w:rPr>
        <w:t>годовой арендной платы</w:t>
      </w:r>
      <w:r w:rsidRPr="001017DF">
        <w:rPr>
          <w:rFonts w:ascii="Times New Roman" w:hAnsi="Times New Roman" w:cs="Times New Roman"/>
          <w:sz w:val="22"/>
          <w:szCs w:val="22"/>
        </w:rPr>
        <w:t xml:space="preserve">, что составяет </w:t>
      </w:r>
      <w:r w:rsidRPr="00884D63">
        <w:rPr>
          <w:rFonts w:ascii="Times New Roman" w:hAnsi="Times New Roman" w:cs="Times New Roman"/>
          <w:sz w:val="22"/>
          <w:szCs w:val="22"/>
        </w:rPr>
        <w:t>164360</w:t>
      </w:r>
      <w:r w:rsidRPr="00884D63">
        <w:rPr>
          <w:rFonts w:ascii="Times New Roman" w:hAnsi="Times New Roman" w:cs="Times New Roman"/>
          <w:color w:val="000000"/>
          <w:sz w:val="22"/>
          <w:szCs w:val="22"/>
        </w:rPr>
        <w:t xml:space="preserve"> рублей (</w:t>
      </w:r>
      <w:r w:rsidRPr="00884D63">
        <w:rPr>
          <w:rFonts w:ascii="Times New Roman" w:hAnsi="Times New Roman" w:cs="Times New Roman"/>
          <w:sz w:val="22"/>
          <w:szCs w:val="22"/>
        </w:rPr>
        <w:t>сто шестьдесят четыре тысячи триста шестьдесят рублей</w:t>
      </w:r>
      <w:r w:rsidRPr="00884D63">
        <w:rPr>
          <w:rFonts w:ascii="Times New Roman" w:hAnsi="Times New Roman" w:cs="Times New Roman"/>
          <w:color w:val="000000"/>
          <w:sz w:val="22"/>
          <w:szCs w:val="22"/>
        </w:rPr>
        <w:t>)</w:t>
      </w:r>
      <w:r w:rsidRPr="00884D63">
        <w:rPr>
          <w:rFonts w:ascii="Times New Roman" w:hAnsi="Times New Roman" w:cs="Times New Roman"/>
          <w:sz w:val="22"/>
          <w:szCs w:val="22"/>
        </w:rPr>
        <w:t>.</w:t>
      </w:r>
    </w:p>
    <w:p w:rsidR="005F4B50" w:rsidRDefault="005F4B50" w:rsidP="005F4B50">
      <w:pPr>
        <w:pStyle w:val="western"/>
        <w:spacing w:before="115" w:beforeAutospacing="0" w:after="0" w:afterAutospacing="0"/>
        <w:ind w:left="360"/>
        <w:rPr>
          <w:color w:val="000000"/>
          <w:sz w:val="20"/>
          <w:szCs w:val="20"/>
        </w:rPr>
      </w:pPr>
      <w:r>
        <w:rPr>
          <w:color w:val="000000"/>
          <w:sz w:val="22"/>
          <w:szCs w:val="22"/>
        </w:rPr>
        <w:t xml:space="preserve">5.  Информация о значениях долгосрочных параметров государственного регулирования тарифов, предусмотренных Основами ценообразования для метода индексации установленных </w:t>
      </w:r>
      <w:r>
        <w:rPr>
          <w:color w:val="000000"/>
          <w:sz w:val="22"/>
          <w:szCs w:val="22"/>
        </w:rPr>
        <w:lastRenderedPageBreak/>
        <w:t>тарифов, не установленных в качестве критериев конкурса – индекс эффективности операционных расходов в размере 1% (в соответствии с Письмом Департамента тарифной и ценовой политики Тюменской области от 29.06.2017 № 06-05/1928 (Приложение № 2 к Конкурсной документации).</w:t>
      </w:r>
    </w:p>
    <w:p w:rsidR="005F4B50" w:rsidRPr="00146EAC" w:rsidRDefault="005F4B50" w:rsidP="005F4B50">
      <w:pPr>
        <w:pStyle w:val="western"/>
        <w:spacing w:before="115" w:beforeAutospacing="0" w:after="0" w:afterAutospacing="0"/>
        <w:ind w:left="360"/>
        <w:rPr>
          <w:color w:val="000000"/>
          <w:sz w:val="20"/>
          <w:szCs w:val="20"/>
        </w:rPr>
      </w:pPr>
      <w:r>
        <w:rPr>
          <w:color w:val="000000"/>
          <w:sz w:val="22"/>
          <w:szCs w:val="22"/>
        </w:rPr>
        <w:t>6.  Информация о долгосрочных параметрах государственного регулирования цен (тарифов) в сфере теплоснабжения, являющихся критериями конкурса - в соответствии с Письмом Департамента тарифной и ценовой политики Тюменской области от 29.06.2017 № 06-05/1928 (Приложение № 2 к Конкурсной документации).</w:t>
      </w:r>
    </w:p>
    <w:p w:rsidR="005F4B50" w:rsidRPr="00E65575" w:rsidRDefault="005F4B50" w:rsidP="005F4B50">
      <w:pPr>
        <w:pStyle w:val="western"/>
        <w:spacing w:before="115" w:beforeAutospacing="0" w:after="0" w:afterAutospacing="0"/>
        <w:ind w:left="360"/>
        <w:rPr>
          <w:color w:val="000000"/>
          <w:sz w:val="20"/>
          <w:szCs w:val="20"/>
        </w:rPr>
      </w:pPr>
      <w:r>
        <w:rPr>
          <w:color w:val="000000"/>
          <w:sz w:val="22"/>
          <w:szCs w:val="22"/>
        </w:rPr>
        <w:t>7.  Показатели надежности и энергетической эффективности объектов теплоснабжения (Приложение № 7</w:t>
      </w:r>
      <w:r w:rsidRPr="0082186A">
        <w:rPr>
          <w:color w:val="000000"/>
          <w:sz w:val="22"/>
          <w:szCs w:val="22"/>
        </w:rPr>
        <w:t xml:space="preserve"> </w:t>
      </w:r>
      <w:r>
        <w:rPr>
          <w:color w:val="000000"/>
          <w:sz w:val="22"/>
          <w:szCs w:val="22"/>
        </w:rPr>
        <w:t>к Конкурсной документации).</w:t>
      </w:r>
    </w:p>
    <w:p w:rsidR="005F4B50" w:rsidRPr="00411786" w:rsidRDefault="005F4B50" w:rsidP="005F4B50">
      <w:pPr>
        <w:pStyle w:val="western"/>
        <w:spacing w:before="115" w:beforeAutospacing="0" w:after="0" w:afterAutospacing="0"/>
        <w:ind w:left="360"/>
        <w:rPr>
          <w:color w:val="000000"/>
          <w:sz w:val="20"/>
          <w:szCs w:val="20"/>
        </w:rPr>
      </w:pPr>
      <w:r>
        <w:rPr>
          <w:color w:val="000000"/>
          <w:sz w:val="22"/>
          <w:szCs w:val="22"/>
        </w:rPr>
        <w:t>8.  Копии годовой бухгалтерской (финансовой) отчетности за три  последних отчетных периода организации, осуществлявшей эксплуатацию передаваемого арендатору по договору аренды имущества. (Приложение № 6</w:t>
      </w:r>
      <w:r w:rsidRPr="0082186A">
        <w:rPr>
          <w:color w:val="000000"/>
          <w:sz w:val="22"/>
          <w:szCs w:val="22"/>
        </w:rPr>
        <w:t xml:space="preserve"> </w:t>
      </w:r>
      <w:r>
        <w:rPr>
          <w:color w:val="000000"/>
          <w:sz w:val="22"/>
          <w:szCs w:val="22"/>
        </w:rPr>
        <w:t>к Конкурсной документации).</w:t>
      </w:r>
    </w:p>
    <w:p w:rsidR="005F4B50" w:rsidRPr="00145E70" w:rsidRDefault="005F4B50" w:rsidP="005F4B50">
      <w:pPr>
        <w:pStyle w:val="western"/>
        <w:spacing w:before="115" w:beforeAutospacing="0" w:after="0" w:afterAutospacing="0"/>
        <w:ind w:left="360"/>
        <w:rPr>
          <w:color w:val="000000"/>
          <w:sz w:val="20"/>
          <w:szCs w:val="20"/>
        </w:rPr>
      </w:pPr>
      <w:r>
        <w:rPr>
          <w:color w:val="000000"/>
          <w:sz w:val="22"/>
          <w:szCs w:val="22"/>
        </w:rPr>
        <w:t>9.  Копия отчета о техническом обследовании передаваемого арендатору по договору аренды имущества. (Приложение № 8</w:t>
      </w:r>
      <w:r w:rsidRPr="0082186A">
        <w:rPr>
          <w:color w:val="000000"/>
          <w:sz w:val="22"/>
          <w:szCs w:val="22"/>
        </w:rPr>
        <w:t xml:space="preserve"> </w:t>
      </w:r>
      <w:r>
        <w:rPr>
          <w:color w:val="000000"/>
          <w:sz w:val="22"/>
          <w:szCs w:val="22"/>
        </w:rPr>
        <w:t>к Конкурсной документации).</w:t>
      </w:r>
    </w:p>
    <w:p w:rsidR="005F4B50" w:rsidRPr="0082360A" w:rsidRDefault="005F4B50" w:rsidP="005F4B50">
      <w:pPr>
        <w:pStyle w:val="western"/>
        <w:spacing w:before="115" w:beforeAutospacing="0" w:after="0" w:afterAutospacing="0"/>
        <w:ind w:left="360"/>
        <w:rPr>
          <w:color w:val="000000"/>
          <w:sz w:val="22"/>
          <w:szCs w:val="22"/>
        </w:rPr>
      </w:pPr>
      <w:r>
        <w:rPr>
          <w:color w:val="000000"/>
          <w:sz w:val="22"/>
          <w:szCs w:val="22"/>
        </w:rPr>
        <w:t>10. Информация о стоимости  электрической энергии (мощности) и газа, фактически потребленных передаваемым в аренду объектом теплоснабжения за предшествующий календарный год в</w:t>
      </w:r>
      <w:r w:rsidRPr="0082360A">
        <w:rPr>
          <w:color w:val="000000"/>
          <w:sz w:val="22"/>
          <w:szCs w:val="22"/>
        </w:rPr>
        <w:t xml:space="preserve"> соответствии</w:t>
      </w:r>
      <w:r>
        <w:rPr>
          <w:color w:val="000000"/>
          <w:sz w:val="22"/>
          <w:szCs w:val="22"/>
        </w:rPr>
        <w:t xml:space="preserve"> с письмом МУП «Коммунальщик» Ишимского муниципального района Тюменской области от 13.06.2017. (Приложение № 9 к Конкурсной документации).</w:t>
      </w:r>
    </w:p>
    <w:p w:rsidR="005F4B50" w:rsidRDefault="005F4B50" w:rsidP="005F4B50">
      <w:pPr>
        <w:pStyle w:val="western"/>
        <w:spacing w:after="0" w:afterAutospacing="0"/>
        <w:ind w:firstLine="547"/>
        <w:rPr>
          <w:color w:val="000000"/>
          <w:sz w:val="20"/>
          <w:szCs w:val="20"/>
        </w:rPr>
      </w:pPr>
      <w:r>
        <w:rPr>
          <w:i/>
          <w:iCs/>
          <w:color w:val="000000"/>
          <w:sz w:val="22"/>
          <w:szCs w:val="22"/>
          <w:u w:val="single"/>
        </w:rPr>
        <w:t>Информация о критериях  конкурса в соответствии с ФЗ «О теплоснабжении» (ч.11 ст. 28.1.):</w:t>
      </w:r>
    </w:p>
    <w:p w:rsidR="005F4B50" w:rsidRDefault="005F4B50" w:rsidP="005F4B50">
      <w:pPr>
        <w:pStyle w:val="western"/>
        <w:spacing w:before="115" w:beforeAutospacing="0" w:after="0" w:afterAutospacing="0"/>
        <w:ind w:firstLine="533"/>
        <w:rPr>
          <w:color w:val="000000"/>
          <w:sz w:val="20"/>
          <w:szCs w:val="20"/>
        </w:rPr>
      </w:pPr>
      <w:r>
        <w:rPr>
          <w:color w:val="000000"/>
          <w:sz w:val="22"/>
          <w:szCs w:val="22"/>
        </w:rPr>
        <w:t>1) объем финансовой поддержки, необходимой арендатору и предоставляемой арендодателем в целях возмещения затрат или недополученных доходов в связи с производством, поставками товаров, оказанием услуг с использованием объектов теплоснабжения;</w:t>
      </w:r>
    </w:p>
    <w:p w:rsidR="005F4B50" w:rsidRDefault="005F4B50" w:rsidP="005F4B50">
      <w:pPr>
        <w:pStyle w:val="western"/>
        <w:spacing w:before="115" w:beforeAutospacing="0" w:after="0" w:afterAutospacing="0"/>
        <w:ind w:firstLine="533"/>
        <w:rPr>
          <w:color w:val="000000"/>
          <w:sz w:val="20"/>
          <w:szCs w:val="20"/>
        </w:rPr>
      </w:pPr>
      <w:r>
        <w:rPr>
          <w:color w:val="000000"/>
          <w:sz w:val="22"/>
          <w:szCs w:val="22"/>
        </w:rPr>
        <w:t>2) долгосрочные параметры государственного регулирования цен (тарифов) в сфере теплоснабжения в соответствии с</w:t>
      </w:r>
      <w:r>
        <w:rPr>
          <w:rStyle w:val="apple-converted-space"/>
          <w:color w:val="000000"/>
          <w:sz w:val="22"/>
          <w:szCs w:val="22"/>
        </w:rPr>
        <w:t> </w:t>
      </w:r>
      <w:hyperlink r:id="rId29" w:history="1">
        <w:r>
          <w:rPr>
            <w:rStyle w:val="a7"/>
            <w:color w:val="00009C"/>
            <w:sz w:val="22"/>
            <w:szCs w:val="22"/>
          </w:rPr>
          <w:t>частью 14</w:t>
        </w:r>
      </w:hyperlink>
      <w:r>
        <w:rPr>
          <w:rStyle w:val="apple-converted-space"/>
          <w:color w:val="000000"/>
          <w:sz w:val="22"/>
          <w:szCs w:val="22"/>
        </w:rPr>
        <w:t> </w:t>
      </w:r>
      <w:r>
        <w:rPr>
          <w:color w:val="000000"/>
          <w:sz w:val="22"/>
          <w:szCs w:val="22"/>
        </w:rPr>
        <w:t>настоящей статьи.</w:t>
      </w:r>
    </w:p>
    <w:p w:rsidR="005F4B50" w:rsidRDefault="005F4B50" w:rsidP="005F4B50">
      <w:pPr>
        <w:pStyle w:val="western"/>
        <w:spacing w:after="0" w:afterAutospacing="0"/>
        <w:rPr>
          <w:color w:val="000000"/>
          <w:sz w:val="20"/>
          <w:szCs w:val="20"/>
        </w:rPr>
      </w:pPr>
    </w:p>
    <w:p w:rsidR="005F4B50" w:rsidRDefault="005F4B50" w:rsidP="005F4B50">
      <w:pPr>
        <w:pStyle w:val="western"/>
        <w:spacing w:after="0" w:afterAutospacing="0"/>
        <w:rPr>
          <w:color w:val="000000"/>
          <w:sz w:val="20"/>
          <w:szCs w:val="20"/>
        </w:rPr>
      </w:pPr>
      <w:r>
        <w:rPr>
          <w:b/>
          <w:bCs/>
          <w:color w:val="000000"/>
          <w:sz w:val="22"/>
          <w:szCs w:val="22"/>
          <w:u w:val="single"/>
        </w:rPr>
        <w:t>Критерий № 1</w:t>
      </w:r>
      <w:r>
        <w:rPr>
          <w:color w:val="000000"/>
          <w:sz w:val="22"/>
          <w:szCs w:val="22"/>
        </w:rPr>
        <w:t>.</w:t>
      </w:r>
      <w:r>
        <w:rPr>
          <w:rStyle w:val="apple-converted-space"/>
          <w:color w:val="000000"/>
          <w:sz w:val="22"/>
          <w:szCs w:val="22"/>
        </w:rPr>
        <w:t> </w:t>
      </w:r>
      <w:r>
        <w:rPr>
          <w:color w:val="000000"/>
          <w:sz w:val="22"/>
          <w:szCs w:val="22"/>
        </w:rPr>
        <w:t>объем финансовой поддержки, необходимой арендатору и предоставляемой арендодателем в целях возмещения затрат или недополученных доходов в связи с производством, поставками товаров, оказанием услуг с использованием объектов теплоснабжения.</w:t>
      </w:r>
    </w:p>
    <w:p w:rsidR="005F4B50" w:rsidRDefault="005F4B50" w:rsidP="005F4B50">
      <w:pPr>
        <w:pStyle w:val="western"/>
        <w:spacing w:after="0" w:afterAutospacing="0"/>
        <w:ind w:left="360"/>
        <w:rPr>
          <w:color w:val="000000"/>
          <w:sz w:val="20"/>
          <w:szCs w:val="20"/>
        </w:rPr>
      </w:pPr>
      <w:r>
        <w:rPr>
          <w:color w:val="000000"/>
          <w:sz w:val="22"/>
          <w:szCs w:val="22"/>
        </w:rPr>
        <w:t>1. Начальное значение критерия конкурса в виде минимального размера денежных средств в размере 10000,00 рублей на 2017 год; 10000,00 рублей на 2018 год; 10000,00 рублей на 2019 год,</w:t>
      </w:r>
      <w:r w:rsidRPr="00CD1D9A">
        <w:rPr>
          <w:color w:val="000000"/>
          <w:sz w:val="22"/>
          <w:szCs w:val="22"/>
        </w:rPr>
        <w:t xml:space="preserve"> </w:t>
      </w:r>
      <w:r>
        <w:rPr>
          <w:color w:val="000000"/>
          <w:sz w:val="22"/>
          <w:szCs w:val="22"/>
        </w:rPr>
        <w:t>10000,00 рублей на 2020 год, 10000,00 рублей на 2021 год,</w:t>
      </w:r>
      <w:r w:rsidRPr="00CD1D9A">
        <w:rPr>
          <w:color w:val="000000"/>
          <w:sz w:val="22"/>
          <w:szCs w:val="22"/>
        </w:rPr>
        <w:t xml:space="preserve"> </w:t>
      </w:r>
      <w:r>
        <w:rPr>
          <w:color w:val="000000"/>
          <w:sz w:val="22"/>
          <w:szCs w:val="22"/>
        </w:rPr>
        <w:t>10000,00 рублей на 2022 год.</w:t>
      </w:r>
    </w:p>
    <w:p w:rsidR="005F4B50" w:rsidRDefault="005F4B50" w:rsidP="005F4B50">
      <w:pPr>
        <w:pStyle w:val="western"/>
        <w:spacing w:after="0" w:afterAutospacing="0"/>
        <w:ind w:left="360"/>
        <w:rPr>
          <w:color w:val="000000"/>
          <w:sz w:val="20"/>
          <w:szCs w:val="20"/>
        </w:rPr>
      </w:pPr>
      <w:r>
        <w:rPr>
          <w:color w:val="000000"/>
          <w:sz w:val="22"/>
          <w:szCs w:val="22"/>
        </w:rPr>
        <w:t>2. Параметр критерия – уменьшение начального значения критерия конкурса в рублях.</w:t>
      </w:r>
    </w:p>
    <w:p w:rsidR="005F4B50" w:rsidRDefault="005F4B50" w:rsidP="005F4B50">
      <w:pPr>
        <w:pStyle w:val="western"/>
        <w:spacing w:after="0" w:afterAutospacing="0"/>
        <w:ind w:left="426"/>
        <w:rPr>
          <w:color w:val="000000"/>
          <w:sz w:val="20"/>
          <w:szCs w:val="20"/>
        </w:rPr>
      </w:pPr>
      <w:r>
        <w:rPr>
          <w:color w:val="000000"/>
          <w:sz w:val="22"/>
          <w:szCs w:val="22"/>
        </w:rPr>
        <w:t>3. Коэффициент значимости критерия конкурса - критерий учитывается при подведении итогов конкурса специальной вычислительной программой по определению дисконтированной выручки.</w:t>
      </w:r>
    </w:p>
    <w:p w:rsidR="005F4B50" w:rsidRDefault="005F4B50" w:rsidP="005F4B50">
      <w:pPr>
        <w:pStyle w:val="western"/>
        <w:spacing w:after="0" w:afterAutospacing="0"/>
        <w:rPr>
          <w:color w:val="000000"/>
          <w:sz w:val="20"/>
          <w:szCs w:val="20"/>
        </w:rPr>
      </w:pPr>
      <w:r>
        <w:rPr>
          <w:b/>
          <w:bCs/>
          <w:color w:val="000000"/>
          <w:sz w:val="22"/>
          <w:szCs w:val="22"/>
          <w:u w:val="single"/>
        </w:rPr>
        <w:t>Критерий № 2</w:t>
      </w:r>
      <w:r>
        <w:rPr>
          <w:color w:val="000000"/>
          <w:sz w:val="22"/>
          <w:szCs w:val="22"/>
        </w:rPr>
        <w:t>. Базовый уровень операционных расходов.</w:t>
      </w:r>
    </w:p>
    <w:p w:rsidR="005F4B50" w:rsidRDefault="005F4B50" w:rsidP="005F4B50">
      <w:pPr>
        <w:pStyle w:val="western"/>
        <w:spacing w:after="0" w:afterAutospacing="0"/>
        <w:rPr>
          <w:color w:val="000000"/>
          <w:sz w:val="20"/>
          <w:szCs w:val="20"/>
        </w:rPr>
      </w:pPr>
      <w:r>
        <w:rPr>
          <w:color w:val="000000"/>
          <w:sz w:val="22"/>
          <w:szCs w:val="22"/>
        </w:rPr>
        <w:t xml:space="preserve">1) Начальное значение критерия – </w:t>
      </w:r>
      <w:r>
        <w:rPr>
          <w:color w:val="000000"/>
          <w:sz w:val="22"/>
          <w:szCs w:val="22"/>
          <w:lang w:val="en-US"/>
        </w:rPr>
        <w:t>min</w:t>
      </w:r>
      <w:r w:rsidRPr="00FA4CE9">
        <w:rPr>
          <w:color w:val="000000"/>
          <w:sz w:val="22"/>
          <w:szCs w:val="22"/>
        </w:rPr>
        <w:t>/</w:t>
      </w:r>
      <w:r>
        <w:rPr>
          <w:color w:val="000000"/>
          <w:sz w:val="22"/>
          <w:szCs w:val="22"/>
          <w:lang w:val="en-US"/>
        </w:rPr>
        <w:t>max</w:t>
      </w:r>
      <w:r w:rsidRPr="00FA4CE9">
        <w:rPr>
          <w:color w:val="000000"/>
          <w:sz w:val="22"/>
          <w:szCs w:val="22"/>
        </w:rPr>
        <w:t xml:space="preserve"> </w:t>
      </w:r>
      <w:r>
        <w:rPr>
          <w:color w:val="000000"/>
          <w:sz w:val="22"/>
          <w:szCs w:val="22"/>
        </w:rPr>
        <w:t xml:space="preserve">1195,74/1171,85 тысяч рублей на 2017 год;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1231,13/120654 тысяч рублей на 2018 год;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1267,57/1242,25 тысяч рублей на 2019 год;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1305,09/1279,02 тысяч рублей на 2020 год,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1343,72/1316,88 тысяч рублей на 2021 год,</w:t>
      </w:r>
      <w:r w:rsidRPr="00261229">
        <w:rPr>
          <w:color w:val="000000"/>
          <w:sz w:val="22"/>
          <w:szCs w:val="22"/>
        </w:rPr>
        <w:t xml:space="preserve">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1383,50/1355,86 тысяч рублей на 2022 год .</w:t>
      </w:r>
    </w:p>
    <w:p w:rsidR="005F4B50" w:rsidRDefault="005F4B50" w:rsidP="005F4B50">
      <w:pPr>
        <w:pStyle w:val="western"/>
        <w:spacing w:after="0" w:afterAutospacing="0"/>
        <w:rPr>
          <w:color w:val="000000"/>
          <w:sz w:val="20"/>
          <w:szCs w:val="20"/>
        </w:rPr>
      </w:pPr>
      <w:r>
        <w:rPr>
          <w:color w:val="000000"/>
          <w:sz w:val="22"/>
          <w:szCs w:val="22"/>
        </w:rPr>
        <w:t>2) Параметр критерия – уменьшение начального значения критерия конкурса в рублях.</w:t>
      </w:r>
    </w:p>
    <w:p w:rsidR="005F4B50" w:rsidRDefault="005F4B50" w:rsidP="005F4B50">
      <w:pPr>
        <w:pStyle w:val="western"/>
        <w:spacing w:after="0" w:afterAutospacing="0"/>
        <w:rPr>
          <w:color w:val="000000"/>
          <w:sz w:val="20"/>
          <w:szCs w:val="20"/>
        </w:rPr>
      </w:pPr>
      <w:r>
        <w:rPr>
          <w:color w:val="000000"/>
          <w:sz w:val="22"/>
          <w:szCs w:val="22"/>
        </w:rPr>
        <w:lastRenderedPageBreak/>
        <w:t>3) Коэффициент значимости критерия конкурса - критерий учитывается при подведении итогов конкурса специальной вычислительной программой по определению дисконтированной выручки.</w:t>
      </w:r>
    </w:p>
    <w:p w:rsidR="005F4B50" w:rsidRDefault="005F4B50" w:rsidP="005F4B50">
      <w:pPr>
        <w:pStyle w:val="western"/>
        <w:spacing w:after="0" w:afterAutospacing="0"/>
        <w:rPr>
          <w:color w:val="000000"/>
          <w:sz w:val="20"/>
          <w:szCs w:val="20"/>
        </w:rPr>
      </w:pPr>
      <w:r>
        <w:rPr>
          <w:b/>
          <w:bCs/>
          <w:color w:val="000000"/>
          <w:sz w:val="22"/>
          <w:szCs w:val="22"/>
          <w:u w:val="single"/>
        </w:rPr>
        <w:t>Критерий № 3</w:t>
      </w:r>
      <w:r>
        <w:rPr>
          <w:color w:val="000000"/>
          <w:sz w:val="22"/>
          <w:szCs w:val="22"/>
        </w:rPr>
        <w:t>. Нормативный уровень прибыли.</w:t>
      </w:r>
    </w:p>
    <w:p w:rsidR="005F4B50" w:rsidRDefault="005F4B50" w:rsidP="005F4B50">
      <w:pPr>
        <w:pStyle w:val="western"/>
        <w:spacing w:after="0" w:afterAutospacing="0"/>
        <w:rPr>
          <w:color w:val="000000"/>
          <w:sz w:val="20"/>
          <w:szCs w:val="20"/>
        </w:rPr>
      </w:pPr>
      <w:r>
        <w:rPr>
          <w:color w:val="000000"/>
          <w:sz w:val="22"/>
          <w:szCs w:val="22"/>
        </w:rPr>
        <w:t xml:space="preserve">1) Начальное значение критерия –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4,63/6,00% на 2017 год;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4,67/6,00% на 2018 год;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4,69/6,00% на 2019 год,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4,72/6,00% на 2020 год,</w:t>
      </w:r>
      <w:r w:rsidRPr="00261229">
        <w:rPr>
          <w:color w:val="000000"/>
          <w:sz w:val="22"/>
          <w:szCs w:val="22"/>
        </w:rPr>
        <w:t xml:space="preserve">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4,74/6,00% на 2021 год,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4,77/6,00% на 2022 год .</w:t>
      </w:r>
    </w:p>
    <w:p w:rsidR="005F4B50" w:rsidRDefault="005F4B50" w:rsidP="005F4B50">
      <w:pPr>
        <w:pStyle w:val="western"/>
        <w:spacing w:after="0" w:afterAutospacing="0"/>
        <w:rPr>
          <w:color w:val="000000"/>
          <w:sz w:val="20"/>
          <w:szCs w:val="20"/>
        </w:rPr>
      </w:pPr>
      <w:r>
        <w:rPr>
          <w:color w:val="000000"/>
          <w:sz w:val="22"/>
          <w:szCs w:val="22"/>
        </w:rPr>
        <w:t>2) Параметр критерия – увеличение начального значения критерия конкурса в процентах.</w:t>
      </w:r>
    </w:p>
    <w:p w:rsidR="005F4B50" w:rsidRDefault="005F4B50" w:rsidP="005F4B50">
      <w:pPr>
        <w:pStyle w:val="western"/>
        <w:spacing w:after="0" w:afterAutospacing="0"/>
        <w:rPr>
          <w:color w:val="000000"/>
          <w:sz w:val="20"/>
          <w:szCs w:val="20"/>
        </w:rPr>
      </w:pPr>
      <w:r>
        <w:rPr>
          <w:color w:val="000000"/>
          <w:sz w:val="22"/>
          <w:szCs w:val="22"/>
        </w:rPr>
        <w:t>3) Коэффициент значимости критерия конкурса - критерий учитывается при подведении итогов конкурса специальной вычислительной программой по определению дисконтированной выручки.</w:t>
      </w:r>
    </w:p>
    <w:p w:rsidR="005F4B50" w:rsidRDefault="005F4B50" w:rsidP="005F4B50">
      <w:pPr>
        <w:pStyle w:val="western"/>
        <w:spacing w:after="0" w:afterAutospacing="0"/>
        <w:rPr>
          <w:color w:val="000000"/>
          <w:sz w:val="20"/>
          <w:szCs w:val="20"/>
        </w:rPr>
      </w:pPr>
      <w:r>
        <w:rPr>
          <w:b/>
          <w:bCs/>
          <w:color w:val="000000"/>
          <w:sz w:val="22"/>
          <w:szCs w:val="22"/>
          <w:u w:val="single"/>
        </w:rPr>
        <w:t>Критерий № 4</w:t>
      </w:r>
      <w:r>
        <w:rPr>
          <w:color w:val="000000"/>
          <w:sz w:val="22"/>
          <w:szCs w:val="22"/>
        </w:rPr>
        <w:t>. Показатель удельного расхода топлива на производство единицы тепловой энергии, отпускаемой с коллекторов источников тепловой энергии</w:t>
      </w:r>
    </w:p>
    <w:p w:rsidR="005F4B50" w:rsidRDefault="005F4B50" w:rsidP="005F4B50">
      <w:pPr>
        <w:pStyle w:val="western"/>
        <w:spacing w:after="0" w:afterAutospacing="0"/>
        <w:rPr>
          <w:color w:val="000000"/>
          <w:sz w:val="20"/>
          <w:szCs w:val="20"/>
        </w:rPr>
      </w:pPr>
      <w:r>
        <w:rPr>
          <w:color w:val="000000"/>
          <w:sz w:val="22"/>
          <w:szCs w:val="22"/>
        </w:rPr>
        <w:t xml:space="preserve">1) Начальное значение критерия –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155,97/155,97 кг.у.т./Гкал на 2017 год;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155,97/155,97 кг.у.т./Гкал на 2018 год;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155,97/155,97 кг.у.т./Гкал на 2019 год,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155,97/155,97 кг.у.т./Гкал на 2020 год,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155,97/155,97 кг.у.т./Гкал на 2021 год,</w:t>
      </w:r>
      <w:r w:rsidRPr="002E3567">
        <w:rPr>
          <w:color w:val="000000"/>
          <w:sz w:val="22"/>
          <w:szCs w:val="22"/>
        </w:rPr>
        <w:t xml:space="preserve">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155,97/155,97 кг.у.т./Гкал на 2022 год .</w:t>
      </w:r>
    </w:p>
    <w:p w:rsidR="005F4B50" w:rsidRDefault="005F4B50" w:rsidP="005F4B50">
      <w:pPr>
        <w:pStyle w:val="western"/>
        <w:spacing w:after="0" w:afterAutospacing="0"/>
        <w:rPr>
          <w:color w:val="000000"/>
          <w:sz w:val="20"/>
          <w:szCs w:val="20"/>
        </w:rPr>
      </w:pPr>
      <w:r>
        <w:rPr>
          <w:color w:val="000000"/>
          <w:sz w:val="22"/>
          <w:szCs w:val="22"/>
        </w:rPr>
        <w:t>2) Параметр критерия – уменьшение начального значения критерия конкурса в кг.у.т./Гкал.</w:t>
      </w:r>
    </w:p>
    <w:p w:rsidR="005F4B50" w:rsidRDefault="005F4B50" w:rsidP="005F4B50">
      <w:pPr>
        <w:pStyle w:val="western"/>
        <w:spacing w:after="0" w:afterAutospacing="0"/>
        <w:rPr>
          <w:color w:val="000000"/>
          <w:sz w:val="20"/>
          <w:szCs w:val="20"/>
        </w:rPr>
      </w:pPr>
      <w:r>
        <w:rPr>
          <w:color w:val="000000"/>
          <w:sz w:val="22"/>
          <w:szCs w:val="22"/>
        </w:rPr>
        <w:t>3) Коэффициент значимости критерия конкурса - критерий учитывается при подведении итогов конкурса специальной вычислительной программой по определению дисконтированной выручки.</w:t>
      </w:r>
    </w:p>
    <w:p w:rsidR="005F4B50" w:rsidRDefault="005F4B50" w:rsidP="005F4B50">
      <w:pPr>
        <w:pStyle w:val="western"/>
        <w:spacing w:after="0" w:afterAutospacing="0"/>
        <w:rPr>
          <w:color w:val="000000"/>
          <w:sz w:val="20"/>
          <w:szCs w:val="20"/>
        </w:rPr>
      </w:pPr>
      <w:r>
        <w:rPr>
          <w:b/>
          <w:bCs/>
          <w:color w:val="000000"/>
          <w:sz w:val="22"/>
          <w:szCs w:val="22"/>
          <w:u w:val="single"/>
        </w:rPr>
        <w:t>Критерий № 5</w:t>
      </w:r>
      <w:r>
        <w:rPr>
          <w:color w:val="000000"/>
          <w:sz w:val="22"/>
          <w:szCs w:val="22"/>
        </w:rPr>
        <w:t>. Показатель величины технических потерь при передаче тепловой энергии.</w:t>
      </w:r>
    </w:p>
    <w:p w:rsidR="005F4B50" w:rsidRDefault="005F4B50" w:rsidP="005F4B50">
      <w:pPr>
        <w:pStyle w:val="western"/>
        <w:spacing w:after="0" w:afterAutospacing="0"/>
        <w:rPr>
          <w:color w:val="000000"/>
          <w:sz w:val="20"/>
          <w:szCs w:val="20"/>
        </w:rPr>
      </w:pPr>
      <w:r>
        <w:rPr>
          <w:color w:val="000000"/>
          <w:sz w:val="22"/>
          <w:szCs w:val="22"/>
        </w:rPr>
        <w:t xml:space="preserve">1) Начальное значение критерия –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495,03/495,03 Гкал на 2017 год;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495,03/495,03 Гкал на 2018 год;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495,03/495,03 Гкал на 2019 год,</w:t>
      </w:r>
      <w:r w:rsidRPr="007F52B1">
        <w:rPr>
          <w:color w:val="000000"/>
          <w:sz w:val="22"/>
          <w:szCs w:val="22"/>
        </w:rPr>
        <w:t xml:space="preserve">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495,03/495,03 Гкал на 2020 год,</w:t>
      </w:r>
      <w:r w:rsidRPr="007F52B1">
        <w:rPr>
          <w:color w:val="000000"/>
          <w:sz w:val="22"/>
          <w:szCs w:val="22"/>
        </w:rPr>
        <w:t xml:space="preserve">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495,03/495,03 Гкал на 2021 год,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495,03/495,03 Гкал на 2022 год.</w:t>
      </w:r>
    </w:p>
    <w:p w:rsidR="005F4B50" w:rsidRDefault="005F4B50" w:rsidP="005F4B50">
      <w:pPr>
        <w:pStyle w:val="western"/>
        <w:spacing w:after="0" w:afterAutospacing="0"/>
        <w:rPr>
          <w:color w:val="000000"/>
          <w:sz w:val="20"/>
          <w:szCs w:val="20"/>
        </w:rPr>
      </w:pPr>
      <w:r>
        <w:rPr>
          <w:color w:val="000000"/>
          <w:sz w:val="22"/>
          <w:szCs w:val="22"/>
        </w:rPr>
        <w:t>2) Параметр критерия – уменьшение начального значения критерия конкурса в Гкал.</w:t>
      </w:r>
    </w:p>
    <w:p w:rsidR="005F4B50" w:rsidRDefault="005F4B50" w:rsidP="005F4B50">
      <w:pPr>
        <w:pStyle w:val="western"/>
        <w:spacing w:after="0" w:afterAutospacing="0"/>
        <w:rPr>
          <w:color w:val="000000"/>
          <w:sz w:val="20"/>
          <w:szCs w:val="20"/>
        </w:rPr>
      </w:pPr>
      <w:r>
        <w:rPr>
          <w:color w:val="000000"/>
          <w:sz w:val="22"/>
          <w:szCs w:val="22"/>
        </w:rPr>
        <w:t>3) Коэффициент значимости критерия конкурса - критерий учитывается при подведении итогов конкурса специальной вычислительной программой по определению дисконтированной выручки.</w:t>
      </w:r>
    </w:p>
    <w:p w:rsidR="005F4B50" w:rsidRDefault="005F4B50" w:rsidP="005F4B50">
      <w:pPr>
        <w:pStyle w:val="western"/>
        <w:spacing w:after="0" w:afterAutospacing="0"/>
        <w:rPr>
          <w:color w:val="000000"/>
          <w:sz w:val="20"/>
          <w:szCs w:val="20"/>
        </w:rPr>
      </w:pPr>
      <w:r>
        <w:rPr>
          <w:b/>
          <w:bCs/>
          <w:color w:val="000000"/>
          <w:sz w:val="22"/>
          <w:szCs w:val="22"/>
          <w:u w:val="single"/>
        </w:rPr>
        <w:t>Критерий № 6</w:t>
      </w:r>
      <w:r>
        <w:rPr>
          <w:color w:val="000000"/>
          <w:sz w:val="22"/>
          <w:szCs w:val="22"/>
        </w:rPr>
        <w:t>. Показатель величины технологических потерь при передаче теплоносителя</w:t>
      </w:r>
    </w:p>
    <w:p w:rsidR="005F4B50" w:rsidRDefault="005F4B50" w:rsidP="005F4B50">
      <w:pPr>
        <w:pStyle w:val="western"/>
        <w:spacing w:after="0" w:afterAutospacing="0"/>
        <w:rPr>
          <w:color w:val="000000"/>
          <w:sz w:val="20"/>
          <w:szCs w:val="20"/>
        </w:rPr>
      </w:pPr>
      <w:r>
        <w:rPr>
          <w:color w:val="000000"/>
          <w:sz w:val="22"/>
          <w:szCs w:val="22"/>
        </w:rPr>
        <w:t xml:space="preserve">1) Начальное значение критерия –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326,17/326,17 тонн на 2017 год;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326,17/326,17 тонн на 2018 год;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326,17/326,17 тонн на 2019 год,</w:t>
      </w:r>
      <w:r w:rsidRPr="00A5157A">
        <w:rPr>
          <w:color w:val="000000"/>
          <w:sz w:val="22"/>
          <w:szCs w:val="22"/>
        </w:rPr>
        <w:t xml:space="preserve">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326,17/326,17 тонн на 2020 год,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326,17/326,17 тонн на 2021 год,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326,17/326,17 тонн на 2022 год.</w:t>
      </w:r>
    </w:p>
    <w:p w:rsidR="005F4B50" w:rsidRDefault="005F4B50" w:rsidP="005F4B50">
      <w:pPr>
        <w:pStyle w:val="western"/>
        <w:spacing w:after="0" w:afterAutospacing="0"/>
        <w:rPr>
          <w:color w:val="000000"/>
          <w:sz w:val="20"/>
          <w:szCs w:val="20"/>
        </w:rPr>
      </w:pPr>
      <w:r>
        <w:rPr>
          <w:color w:val="000000"/>
          <w:sz w:val="22"/>
          <w:szCs w:val="22"/>
        </w:rPr>
        <w:t>2) Параметр критерия – уменьшение начального значения критерия конкурса в тоннах.</w:t>
      </w:r>
    </w:p>
    <w:p w:rsidR="005F4B50" w:rsidRDefault="005F4B50" w:rsidP="005F4B50">
      <w:pPr>
        <w:pStyle w:val="western"/>
        <w:spacing w:after="0" w:afterAutospacing="0"/>
        <w:rPr>
          <w:color w:val="000000"/>
          <w:sz w:val="20"/>
          <w:szCs w:val="20"/>
        </w:rPr>
      </w:pPr>
      <w:r>
        <w:rPr>
          <w:color w:val="000000"/>
          <w:sz w:val="22"/>
          <w:szCs w:val="22"/>
        </w:rPr>
        <w:t>3) Коэффициент значимости критерия конкурса - критерий учитывается при подведении итогов конкурса специальной вычислительной программой по определению дисконтированной выручки.</w:t>
      </w:r>
    </w:p>
    <w:p w:rsidR="005F4B50" w:rsidRDefault="005F4B50" w:rsidP="005F4B50">
      <w:pPr>
        <w:pStyle w:val="western"/>
        <w:spacing w:after="0" w:afterAutospacing="0"/>
        <w:rPr>
          <w:color w:val="000000"/>
          <w:sz w:val="20"/>
          <w:szCs w:val="20"/>
        </w:rPr>
      </w:pPr>
      <w:r>
        <w:rPr>
          <w:b/>
          <w:bCs/>
          <w:color w:val="000000"/>
          <w:sz w:val="22"/>
          <w:szCs w:val="22"/>
          <w:u w:val="single"/>
        </w:rPr>
        <w:t>Критерий № 7</w:t>
      </w:r>
      <w:r>
        <w:rPr>
          <w:color w:val="000000"/>
          <w:sz w:val="22"/>
          <w:szCs w:val="22"/>
        </w:rPr>
        <w:t>. Показатель отношения величины технологических потерь при передаче тепловой энергии к материальной характеристике тепловой сети</w:t>
      </w:r>
    </w:p>
    <w:p w:rsidR="005F4B50" w:rsidRDefault="005F4B50" w:rsidP="005F4B50">
      <w:pPr>
        <w:pStyle w:val="western"/>
        <w:spacing w:after="0" w:afterAutospacing="0"/>
        <w:rPr>
          <w:color w:val="000000"/>
          <w:sz w:val="20"/>
          <w:szCs w:val="20"/>
        </w:rPr>
      </w:pPr>
      <w:r>
        <w:rPr>
          <w:color w:val="000000"/>
          <w:sz w:val="22"/>
          <w:szCs w:val="22"/>
        </w:rPr>
        <w:t xml:space="preserve">1) Начальное значение критерия –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4,29/4,29 Гкал/м</w:t>
      </w:r>
      <w:r>
        <w:rPr>
          <w:color w:val="000000"/>
          <w:sz w:val="22"/>
          <w:szCs w:val="22"/>
          <w:vertAlign w:val="superscript"/>
        </w:rPr>
        <w:t>2</w:t>
      </w:r>
      <w:r>
        <w:rPr>
          <w:color w:val="000000"/>
          <w:sz w:val="22"/>
          <w:szCs w:val="22"/>
        </w:rPr>
        <w:t xml:space="preserve"> на 2017год;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4,29/4,29 Гкал/м</w:t>
      </w:r>
      <w:r>
        <w:rPr>
          <w:color w:val="000000"/>
          <w:sz w:val="22"/>
          <w:szCs w:val="22"/>
          <w:vertAlign w:val="superscript"/>
        </w:rPr>
        <w:t>2</w:t>
      </w:r>
      <w:r>
        <w:rPr>
          <w:color w:val="000000"/>
          <w:sz w:val="22"/>
          <w:szCs w:val="22"/>
        </w:rPr>
        <w:t xml:space="preserve"> на 2018год;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4,29/4,29 Гкал/м</w:t>
      </w:r>
      <w:r>
        <w:rPr>
          <w:color w:val="000000"/>
          <w:sz w:val="22"/>
          <w:szCs w:val="22"/>
          <w:vertAlign w:val="superscript"/>
        </w:rPr>
        <w:t>2</w:t>
      </w:r>
      <w:r>
        <w:rPr>
          <w:color w:val="000000"/>
          <w:sz w:val="22"/>
          <w:szCs w:val="22"/>
        </w:rPr>
        <w:t xml:space="preserve"> на 2019год,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4,29/4,29 Гкал/м</w:t>
      </w:r>
      <w:r>
        <w:rPr>
          <w:color w:val="000000"/>
          <w:sz w:val="22"/>
          <w:szCs w:val="22"/>
          <w:vertAlign w:val="superscript"/>
        </w:rPr>
        <w:t>2</w:t>
      </w:r>
      <w:r>
        <w:rPr>
          <w:color w:val="000000"/>
          <w:sz w:val="22"/>
          <w:szCs w:val="22"/>
        </w:rPr>
        <w:t xml:space="preserve"> на 2020год,</w:t>
      </w:r>
      <w:r w:rsidRPr="00A5157A">
        <w:rPr>
          <w:color w:val="000000"/>
          <w:sz w:val="22"/>
          <w:szCs w:val="22"/>
        </w:rPr>
        <w:t xml:space="preserve">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4,29/4,29 Гкал/м</w:t>
      </w:r>
      <w:r>
        <w:rPr>
          <w:color w:val="000000"/>
          <w:sz w:val="22"/>
          <w:szCs w:val="22"/>
          <w:vertAlign w:val="superscript"/>
        </w:rPr>
        <w:t>2</w:t>
      </w:r>
      <w:r>
        <w:rPr>
          <w:color w:val="000000"/>
          <w:sz w:val="22"/>
          <w:szCs w:val="22"/>
        </w:rPr>
        <w:t xml:space="preserve"> на 2021год,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4,29/4,29 Гкал/м</w:t>
      </w:r>
      <w:r>
        <w:rPr>
          <w:color w:val="000000"/>
          <w:sz w:val="22"/>
          <w:szCs w:val="22"/>
          <w:vertAlign w:val="superscript"/>
        </w:rPr>
        <w:t>2</w:t>
      </w:r>
      <w:r>
        <w:rPr>
          <w:color w:val="000000"/>
          <w:sz w:val="22"/>
          <w:szCs w:val="22"/>
        </w:rPr>
        <w:t xml:space="preserve"> на 2022год.</w:t>
      </w:r>
    </w:p>
    <w:p w:rsidR="005F4B50" w:rsidRDefault="005F4B50" w:rsidP="005F4B50">
      <w:pPr>
        <w:pStyle w:val="western"/>
        <w:spacing w:after="0" w:afterAutospacing="0"/>
        <w:rPr>
          <w:color w:val="000000"/>
          <w:sz w:val="20"/>
          <w:szCs w:val="20"/>
        </w:rPr>
      </w:pPr>
      <w:r>
        <w:rPr>
          <w:color w:val="000000"/>
          <w:sz w:val="22"/>
          <w:szCs w:val="22"/>
        </w:rPr>
        <w:lastRenderedPageBreak/>
        <w:t>2) Параметр критерия – уменьшение начального значения критерия конкурса в Гкал/м</w:t>
      </w:r>
      <w:r>
        <w:rPr>
          <w:color w:val="000000"/>
          <w:sz w:val="22"/>
          <w:szCs w:val="22"/>
          <w:vertAlign w:val="superscript"/>
        </w:rPr>
        <w:t>2</w:t>
      </w:r>
      <w:r>
        <w:rPr>
          <w:color w:val="000000"/>
          <w:sz w:val="22"/>
          <w:szCs w:val="22"/>
        </w:rPr>
        <w:t>.</w:t>
      </w:r>
    </w:p>
    <w:p w:rsidR="005F4B50" w:rsidRDefault="005F4B50" w:rsidP="005F4B50">
      <w:pPr>
        <w:pStyle w:val="western"/>
        <w:spacing w:after="0" w:afterAutospacing="0"/>
        <w:rPr>
          <w:color w:val="000000"/>
          <w:sz w:val="20"/>
          <w:szCs w:val="20"/>
        </w:rPr>
      </w:pPr>
      <w:r>
        <w:rPr>
          <w:color w:val="000000"/>
          <w:sz w:val="22"/>
          <w:szCs w:val="22"/>
        </w:rPr>
        <w:t>3) Коэффициент значимости критерия конкурса - критерий учитывается при подведении итогов конкурса специальной вычислительной программой по определению дисконтированной выручки.</w:t>
      </w:r>
    </w:p>
    <w:p w:rsidR="005F4B50" w:rsidRDefault="005F4B50" w:rsidP="005F4B50">
      <w:pPr>
        <w:pStyle w:val="western"/>
        <w:spacing w:after="0" w:afterAutospacing="0"/>
        <w:rPr>
          <w:color w:val="000000"/>
          <w:sz w:val="20"/>
          <w:szCs w:val="20"/>
        </w:rPr>
      </w:pPr>
      <w:r>
        <w:rPr>
          <w:b/>
          <w:bCs/>
          <w:color w:val="000000"/>
          <w:sz w:val="22"/>
          <w:szCs w:val="22"/>
          <w:u w:val="single"/>
        </w:rPr>
        <w:t>Критерий № 8</w:t>
      </w:r>
      <w:r>
        <w:rPr>
          <w:color w:val="000000"/>
          <w:sz w:val="22"/>
          <w:szCs w:val="22"/>
        </w:rPr>
        <w:t>. Показатель отношения величины технологических потерь при передаче теплоносителя к материальной характеристике тепловой сети</w:t>
      </w:r>
    </w:p>
    <w:p w:rsidR="005F4B50" w:rsidRDefault="005F4B50" w:rsidP="005F4B50">
      <w:pPr>
        <w:pStyle w:val="western"/>
        <w:spacing w:after="0" w:afterAutospacing="0"/>
        <w:rPr>
          <w:color w:val="000000"/>
          <w:sz w:val="20"/>
          <w:szCs w:val="20"/>
        </w:rPr>
      </w:pPr>
      <w:r>
        <w:rPr>
          <w:color w:val="000000"/>
          <w:sz w:val="22"/>
          <w:szCs w:val="22"/>
        </w:rPr>
        <w:t xml:space="preserve">1) Начальное значение критерия –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2,83/2,83 тонн/м</w:t>
      </w:r>
      <w:r>
        <w:rPr>
          <w:color w:val="000000"/>
          <w:sz w:val="22"/>
          <w:szCs w:val="22"/>
          <w:vertAlign w:val="superscript"/>
        </w:rPr>
        <w:t>2</w:t>
      </w:r>
      <w:r>
        <w:rPr>
          <w:color w:val="000000"/>
          <w:sz w:val="22"/>
          <w:szCs w:val="22"/>
        </w:rPr>
        <w:t xml:space="preserve"> на 2017 год;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2,83/2,83 тонн/м</w:t>
      </w:r>
      <w:r>
        <w:rPr>
          <w:color w:val="000000"/>
          <w:sz w:val="22"/>
          <w:szCs w:val="22"/>
          <w:vertAlign w:val="superscript"/>
        </w:rPr>
        <w:t>2</w:t>
      </w:r>
      <w:r>
        <w:rPr>
          <w:color w:val="000000"/>
          <w:sz w:val="22"/>
          <w:szCs w:val="22"/>
        </w:rPr>
        <w:t xml:space="preserve"> на 2018 год;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2,83/2,83 тонн/м</w:t>
      </w:r>
      <w:r>
        <w:rPr>
          <w:color w:val="000000"/>
          <w:sz w:val="22"/>
          <w:szCs w:val="22"/>
          <w:vertAlign w:val="superscript"/>
        </w:rPr>
        <w:t>2</w:t>
      </w:r>
      <w:r>
        <w:rPr>
          <w:color w:val="000000"/>
          <w:sz w:val="22"/>
          <w:szCs w:val="22"/>
        </w:rPr>
        <w:t xml:space="preserve"> на 2019 год,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2,83/2,83 тонн/м</w:t>
      </w:r>
      <w:r>
        <w:rPr>
          <w:color w:val="000000"/>
          <w:sz w:val="22"/>
          <w:szCs w:val="22"/>
          <w:vertAlign w:val="superscript"/>
        </w:rPr>
        <w:t>2</w:t>
      </w:r>
      <w:r>
        <w:rPr>
          <w:color w:val="000000"/>
          <w:sz w:val="22"/>
          <w:szCs w:val="22"/>
        </w:rPr>
        <w:t xml:space="preserve"> на 2020 год,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2,83/2,83 тонн/м</w:t>
      </w:r>
      <w:r>
        <w:rPr>
          <w:color w:val="000000"/>
          <w:sz w:val="22"/>
          <w:szCs w:val="22"/>
          <w:vertAlign w:val="superscript"/>
        </w:rPr>
        <w:t>2</w:t>
      </w:r>
      <w:r>
        <w:rPr>
          <w:color w:val="000000"/>
          <w:sz w:val="22"/>
          <w:szCs w:val="22"/>
        </w:rPr>
        <w:t xml:space="preserve"> на 2021 год,</w:t>
      </w:r>
      <w:r w:rsidRPr="00A5157A">
        <w:rPr>
          <w:color w:val="000000"/>
          <w:sz w:val="22"/>
          <w:szCs w:val="22"/>
        </w:rPr>
        <w:t xml:space="preserve">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2,83/2,83 тонн/м</w:t>
      </w:r>
      <w:r>
        <w:rPr>
          <w:color w:val="000000"/>
          <w:sz w:val="22"/>
          <w:szCs w:val="22"/>
          <w:vertAlign w:val="superscript"/>
        </w:rPr>
        <w:t>2</w:t>
      </w:r>
      <w:r>
        <w:rPr>
          <w:color w:val="000000"/>
          <w:sz w:val="22"/>
          <w:szCs w:val="22"/>
        </w:rPr>
        <w:t xml:space="preserve"> на 2022 год.</w:t>
      </w:r>
    </w:p>
    <w:p w:rsidR="005F4B50" w:rsidRDefault="005F4B50" w:rsidP="005F4B50">
      <w:pPr>
        <w:pStyle w:val="western"/>
        <w:spacing w:after="0" w:afterAutospacing="0"/>
        <w:rPr>
          <w:color w:val="000000"/>
          <w:sz w:val="20"/>
          <w:szCs w:val="20"/>
        </w:rPr>
      </w:pPr>
      <w:r>
        <w:rPr>
          <w:color w:val="000000"/>
          <w:sz w:val="22"/>
          <w:szCs w:val="22"/>
        </w:rPr>
        <w:t>2) Параметр критерия – уменьшение начального значения критерия конкурса в тонн/м</w:t>
      </w:r>
      <w:r>
        <w:rPr>
          <w:color w:val="000000"/>
          <w:sz w:val="22"/>
          <w:szCs w:val="22"/>
          <w:vertAlign w:val="superscript"/>
        </w:rPr>
        <w:t>2</w:t>
      </w:r>
      <w:r>
        <w:rPr>
          <w:color w:val="000000"/>
          <w:sz w:val="22"/>
          <w:szCs w:val="22"/>
        </w:rPr>
        <w:t>.</w:t>
      </w:r>
    </w:p>
    <w:p w:rsidR="005F4B50" w:rsidRDefault="005F4B50" w:rsidP="005F4B50">
      <w:pPr>
        <w:pStyle w:val="western"/>
        <w:spacing w:after="0" w:afterAutospacing="0"/>
        <w:rPr>
          <w:color w:val="000000"/>
          <w:sz w:val="20"/>
          <w:szCs w:val="20"/>
        </w:rPr>
      </w:pPr>
      <w:r>
        <w:rPr>
          <w:color w:val="000000"/>
          <w:sz w:val="22"/>
          <w:szCs w:val="22"/>
        </w:rPr>
        <w:t>3) Коэффициент значимости критерия конкурса - критерий учитывается при подведении итогов конкурса специальной вычислительной программой по определению дисконтированной выручки.</w:t>
      </w:r>
    </w:p>
    <w:p w:rsidR="005F4B50" w:rsidRDefault="005F4B50" w:rsidP="005F4B50">
      <w:pPr>
        <w:pStyle w:val="western"/>
        <w:spacing w:after="0" w:afterAutospacing="0"/>
        <w:rPr>
          <w:color w:val="000000"/>
          <w:sz w:val="20"/>
          <w:szCs w:val="20"/>
        </w:rPr>
      </w:pPr>
      <w:r>
        <w:rPr>
          <w:b/>
          <w:bCs/>
          <w:color w:val="000000"/>
          <w:sz w:val="22"/>
          <w:szCs w:val="22"/>
          <w:u w:val="single"/>
        </w:rPr>
        <w:t>Критерий № 9</w:t>
      </w:r>
      <w:r>
        <w:rPr>
          <w:color w:val="000000"/>
          <w:sz w:val="22"/>
          <w:szCs w:val="22"/>
        </w:rPr>
        <w:t>. Показатель удельного расхода электрической энергии на 1 Гкал тепловой энергии</w:t>
      </w:r>
    </w:p>
    <w:p w:rsidR="005F4B50" w:rsidRDefault="005F4B50" w:rsidP="005F4B50">
      <w:pPr>
        <w:pStyle w:val="western"/>
        <w:spacing w:after="0" w:afterAutospacing="0"/>
        <w:rPr>
          <w:color w:val="000000"/>
          <w:sz w:val="20"/>
          <w:szCs w:val="20"/>
        </w:rPr>
      </w:pPr>
      <w:r>
        <w:rPr>
          <w:color w:val="000000"/>
          <w:sz w:val="22"/>
          <w:szCs w:val="22"/>
        </w:rPr>
        <w:t xml:space="preserve">1) Начальное значение критерия –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21,00/21,00 кВт.ч./Гкал на 2017 год;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21,00/21,00 кВт.ч./Гкал на 2018 год;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21,00/21,00 кВт.ч./Гкал на 2019 год,</w:t>
      </w:r>
      <w:r w:rsidRPr="002E3567">
        <w:rPr>
          <w:color w:val="000000"/>
          <w:sz w:val="22"/>
          <w:szCs w:val="22"/>
        </w:rPr>
        <w:t xml:space="preserve">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21,00/21,00 кВт.ч./Гкал на 2020 год,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21,00/21,00 кВт.ч./Гкал на 2021 год, </w:t>
      </w:r>
      <w:r>
        <w:rPr>
          <w:color w:val="000000"/>
          <w:sz w:val="22"/>
          <w:szCs w:val="22"/>
          <w:lang w:val="en-US"/>
        </w:rPr>
        <w:t>min</w:t>
      </w:r>
      <w:r w:rsidRPr="00FA4CE9">
        <w:rPr>
          <w:color w:val="000000"/>
          <w:sz w:val="22"/>
          <w:szCs w:val="22"/>
        </w:rPr>
        <w:t>/</w:t>
      </w:r>
      <w:r>
        <w:rPr>
          <w:color w:val="000000"/>
          <w:sz w:val="22"/>
          <w:szCs w:val="22"/>
          <w:lang w:val="en-US"/>
        </w:rPr>
        <w:t>max</w:t>
      </w:r>
      <w:r>
        <w:rPr>
          <w:color w:val="000000"/>
          <w:sz w:val="22"/>
          <w:szCs w:val="22"/>
        </w:rPr>
        <w:t xml:space="preserve">  21,00/21,00 кВт.ч./Гкал на 2022 год.  </w:t>
      </w:r>
    </w:p>
    <w:p w:rsidR="005F4B50" w:rsidRDefault="005F4B50" w:rsidP="005F4B50">
      <w:pPr>
        <w:pStyle w:val="western"/>
        <w:spacing w:after="0" w:afterAutospacing="0"/>
        <w:rPr>
          <w:color w:val="000000"/>
          <w:sz w:val="20"/>
          <w:szCs w:val="20"/>
        </w:rPr>
      </w:pPr>
      <w:r>
        <w:rPr>
          <w:color w:val="000000"/>
          <w:sz w:val="22"/>
          <w:szCs w:val="22"/>
        </w:rPr>
        <w:t>2) Параметр критерия – уменьшение начального значения критерия конкурса в кВт.ч./Гкал.</w:t>
      </w:r>
    </w:p>
    <w:p w:rsidR="005F4B50" w:rsidRDefault="005F4B50" w:rsidP="005F4B50">
      <w:pPr>
        <w:pStyle w:val="western"/>
        <w:spacing w:after="0" w:afterAutospacing="0"/>
        <w:rPr>
          <w:color w:val="000000"/>
          <w:sz w:val="20"/>
          <w:szCs w:val="20"/>
        </w:rPr>
      </w:pPr>
      <w:r>
        <w:rPr>
          <w:color w:val="000000"/>
          <w:sz w:val="22"/>
          <w:szCs w:val="22"/>
        </w:rPr>
        <w:t>3) Коэффициент значимости критерия конкурса - критерий учитывается при подведении итогов конкурса специальной вычислительной программой по определению дисконтированной выручки.</w:t>
      </w:r>
    </w:p>
    <w:p w:rsidR="005F4B50" w:rsidRDefault="005F4B50" w:rsidP="005F4B50">
      <w:pPr>
        <w:pStyle w:val="western"/>
        <w:spacing w:after="0" w:afterAutospacing="0"/>
        <w:ind w:firstLine="547"/>
        <w:rPr>
          <w:color w:val="000000"/>
          <w:sz w:val="20"/>
          <w:szCs w:val="20"/>
        </w:rPr>
      </w:pPr>
      <w:r>
        <w:rPr>
          <w:color w:val="000000"/>
          <w:sz w:val="22"/>
          <w:szCs w:val="22"/>
        </w:rPr>
        <w:t>11.5. Содержащиеся в заявках на участие в конкурсе условия по лоту 1 оцениваются конкурсной комиссией путем сравнения дисконтированной выручки участников конкурса.</w:t>
      </w:r>
    </w:p>
    <w:p w:rsidR="005F4B50" w:rsidRDefault="005F4B50" w:rsidP="005F4B50">
      <w:pPr>
        <w:pStyle w:val="western"/>
        <w:spacing w:after="0" w:afterAutospacing="0"/>
        <w:ind w:firstLine="547"/>
        <w:rPr>
          <w:color w:val="000000"/>
          <w:sz w:val="20"/>
          <w:szCs w:val="20"/>
        </w:rPr>
      </w:pPr>
      <w:r>
        <w:rPr>
          <w:color w:val="000000"/>
          <w:sz w:val="22"/>
          <w:szCs w:val="22"/>
        </w:rPr>
        <w:t>11.6.</w:t>
      </w:r>
      <w:r>
        <w:rPr>
          <w:rStyle w:val="apple-converted-space"/>
          <w:color w:val="000000"/>
          <w:sz w:val="22"/>
          <w:szCs w:val="22"/>
        </w:rPr>
        <w:t> </w:t>
      </w:r>
      <w:r>
        <w:rPr>
          <w:color w:val="000000"/>
          <w:sz w:val="22"/>
          <w:szCs w:val="22"/>
        </w:rPr>
        <w:t>На основании результатов оценки и сопоставления заявок на участие в конкурсе конкурсной комиссией каждой заявке на участие в конкурсе присваивается порядковый номер по мере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первый номер. В случае если в нескольких заявках содержатся одинаковые условия исполнения договора, меньший порядковый номер присваивается заявке на участие в конкурсе, которая подана участником конкурса, надлежащим образом исполнявшим свои обязанности по ранее заключенному договору в отношении имущества, права на которое передаются по договору, и письменно уведомивший организатора конкурса о желании заключить договор, а в случае отсутствия такой заявки - заявке на участие в конкурсе, которая поступила ранее других заявок на участие в конкурсе, содержащих такие условия.</w:t>
      </w:r>
    </w:p>
    <w:p w:rsidR="005F4B50" w:rsidRDefault="005F4B50" w:rsidP="005F4B50">
      <w:pPr>
        <w:pStyle w:val="western"/>
        <w:spacing w:after="0" w:afterAutospacing="0"/>
        <w:ind w:firstLine="547"/>
        <w:rPr>
          <w:color w:val="000000"/>
          <w:sz w:val="20"/>
          <w:szCs w:val="20"/>
        </w:rPr>
      </w:pPr>
      <w:r>
        <w:rPr>
          <w:color w:val="000000"/>
          <w:sz w:val="22"/>
          <w:szCs w:val="22"/>
        </w:rPr>
        <w:t>11.7. Победителем конкурса признается участник конкурса, предложивший наилучшие условия исполнения договора, которые определены посредством сравнения условий, предложенных в заявках на участие в конкурсе его участниками и заявке на участие в конкурсе которого присвоен первый номер.</w:t>
      </w:r>
    </w:p>
    <w:p w:rsidR="005F4B50" w:rsidRDefault="005F4B50" w:rsidP="005F4B50">
      <w:pPr>
        <w:pStyle w:val="western"/>
        <w:spacing w:after="0" w:afterAutospacing="0"/>
        <w:ind w:firstLine="547"/>
        <w:rPr>
          <w:color w:val="000000"/>
          <w:sz w:val="20"/>
          <w:szCs w:val="20"/>
        </w:rPr>
      </w:pPr>
      <w:r>
        <w:rPr>
          <w:color w:val="000000"/>
          <w:sz w:val="22"/>
          <w:szCs w:val="22"/>
        </w:rPr>
        <w:t>11.8. Наилучшие условия для лота №1 соответствуют дисконтированной выручке участника конкурса, для которого определено ее минимальное значение.</w:t>
      </w:r>
    </w:p>
    <w:p w:rsidR="005F4B50" w:rsidRDefault="005F4B50" w:rsidP="005F4B50">
      <w:pPr>
        <w:pStyle w:val="western"/>
        <w:spacing w:after="0" w:afterAutospacing="0"/>
        <w:ind w:firstLine="547"/>
        <w:rPr>
          <w:color w:val="000000"/>
          <w:sz w:val="20"/>
          <w:szCs w:val="20"/>
        </w:rPr>
      </w:pPr>
      <w:r>
        <w:rPr>
          <w:color w:val="000000"/>
          <w:sz w:val="22"/>
          <w:szCs w:val="22"/>
        </w:rPr>
        <w:t>Дисконтированная выручка участника конкурса равна сумме следующих величин, рассчитанных в ценах первого года действия договора аренды с применением коэффициента дисконтирования (далее - дисконтирование величин):</w:t>
      </w:r>
    </w:p>
    <w:p w:rsidR="005F4B50" w:rsidRDefault="005F4B50" w:rsidP="005F4B50">
      <w:pPr>
        <w:pStyle w:val="western"/>
        <w:spacing w:after="0" w:afterAutospacing="0"/>
        <w:ind w:firstLine="547"/>
        <w:rPr>
          <w:color w:val="000000"/>
          <w:sz w:val="20"/>
          <w:szCs w:val="20"/>
        </w:rPr>
      </w:pPr>
      <w:r>
        <w:rPr>
          <w:color w:val="000000"/>
          <w:sz w:val="22"/>
          <w:szCs w:val="22"/>
        </w:rPr>
        <w:lastRenderedPageBreak/>
        <w:t>1) необходимая валовая выручка от поставок товаров, оказания услуг по регулируемым ценам (тарифам) в сфере теплоснабжения на каждый год срока действия такого договора аренды;</w:t>
      </w:r>
    </w:p>
    <w:p w:rsidR="005F4B50" w:rsidRDefault="005F4B50" w:rsidP="005F4B50">
      <w:pPr>
        <w:pStyle w:val="western"/>
        <w:spacing w:after="0" w:afterAutospacing="0"/>
        <w:ind w:firstLine="547"/>
        <w:rPr>
          <w:color w:val="000000"/>
          <w:sz w:val="22"/>
          <w:szCs w:val="22"/>
        </w:rPr>
      </w:pPr>
      <w:r>
        <w:rPr>
          <w:color w:val="000000"/>
          <w:sz w:val="22"/>
          <w:szCs w:val="22"/>
        </w:rPr>
        <w:t>2) объем финансовой поддержки, необходимой арендатору и предоставляемой арендодателем в целях возмещения затрат или недополученных доходов в связи с производством, поставками товаров, оказанием услуг с использованием объектов теплоснабжения на каждый год срока действия такого договора аренды;</w:t>
      </w:r>
    </w:p>
    <w:p w:rsidR="005F4B50" w:rsidRPr="0046534D" w:rsidRDefault="005F4B50" w:rsidP="005F4B50">
      <w:pPr>
        <w:autoSpaceDE w:val="0"/>
        <w:autoSpaceDN w:val="0"/>
        <w:adjustRightInd w:val="0"/>
        <w:ind w:firstLine="540"/>
        <w:jc w:val="both"/>
        <w:rPr>
          <w:rFonts w:eastAsiaTheme="minorHAnsi"/>
          <w:sz w:val="22"/>
          <w:szCs w:val="22"/>
          <w:lang w:eastAsia="en-US"/>
        </w:rPr>
      </w:pPr>
      <w:r>
        <w:rPr>
          <w:color w:val="000000"/>
          <w:sz w:val="22"/>
          <w:szCs w:val="22"/>
        </w:rPr>
        <w:t xml:space="preserve">3) </w:t>
      </w:r>
      <w:r w:rsidRPr="0046534D">
        <w:rPr>
          <w:rFonts w:eastAsiaTheme="minorHAnsi"/>
          <w:sz w:val="22"/>
          <w:szCs w:val="22"/>
          <w:lang w:eastAsia="en-US"/>
        </w:rPr>
        <w:t>расходы арендатора, которые подлежат возмещению арендатору в соответствии с нормативными правовыми актами Российской Федерации в сфере теплоснабжения, но не будут ему возмещены на день окончания срока действия договора аренды, при условии согласования таких расходов с органом исполнительной власти субъекта Российской Федерации в области государственного регулирования цен (тарифов) в порядке, установленном Правительством Российской Федерации. Состав указанных расходов определяется Правительством Российской Федерации.</w:t>
      </w:r>
    </w:p>
    <w:p w:rsidR="005F4B50" w:rsidRDefault="005F4B50" w:rsidP="005F4B50">
      <w:pPr>
        <w:pStyle w:val="western"/>
        <w:spacing w:after="0" w:afterAutospacing="0"/>
        <w:ind w:firstLine="547"/>
        <w:rPr>
          <w:color w:val="000000"/>
          <w:sz w:val="20"/>
          <w:szCs w:val="20"/>
        </w:rPr>
      </w:pPr>
      <w:r>
        <w:rPr>
          <w:color w:val="000000"/>
          <w:sz w:val="22"/>
          <w:szCs w:val="22"/>
        </w:rPr>
        <w:t>Дисконтированная выручка участника конкурса определяется с применением вычислительной программы, размещенной на официальном сайте Российской Федерации в информационно-телекоммуникационной сети "Интернет" для размещения информации о проведении торгов уполномоченным федеральным органом исполнительной власти, осуществляющим функции по ведению официального сайта.</w:t>
      </w:r>
      <w:r>
        <w:rPr>
          <w:rStyle w:val="apple-converted-space"/>
          <w:color w:val="000000"/>
          <w:sz w:val="22"/>
          <w:szCs w:val="22"/>
        </w:rPr>
        <w:t> </w:t>
      </w:r>
      <w:hyperlink r:id="rId30" w:history="1">
        <w:r>
          <w:rPr>
            <w:rStyle w:val="a7"/>
            <w:color w:val="00009C"/>
            <w:sz w:val="22"/>
            <w:szCs w:val="22"/>
          </w:rPr>
          <w:t>Требования</w:t>
        </w:r>
      </w:hyperlink>
      <w:r>
        <w:rPr>
          <w:rStyle w:val="apple-converted-space"/>
          <w:color w:val="000000"/>
          <w:sz w:val="22"/>
          <w:szCs w:val="22"/>
        </w:rPr>
        <w:t> </w:t>
      </w:r>
      <w:r>
        <w:rPr>
          <w:color w:val="000000"/>
          <w:sz w:val="22"/>
          <w:szCs w:val="22"/>
        </w:rPr>
        <w:t>к форме и содержанию этой вычислительной программы устанавливаются указанным федеральным органом исполнительной власти.</w:t>
      </w:r>
    </w:p>
    <w:p w:rsidR="005F4B50" w:rsidRDefault="005F4B50" w:rsidP="005F4B50">
      <w:pPr>
        <w:pStyle w:val="western"/>
        <w:spacing w:after="0" w:afterAutospacing="0"/>
        <w:ind w:firstLine="547"/>
        <w:rPr>
          <w:color w:val="000000"/>
          <w:sz w:val="20"/>
          <w:szCs w:val="20"/>
        </w:rPr>
      </w:pPr>
      <w:r>
        <w:rPr>
          <w:color w:val="000000"/>
          <w:sz w:val="22"/>
          <w:szCs w:val="22"/>
        </w:rPr>
        <w:t>Коэффициент дисконтирования принимается равным норме доходности инвестированного капитала, установленной федеральным органом исполнительной власти в области государственного регулирования тарифов в сфере теплоснабжения в утвержденном Правительством Российской Федерации</w:t>
      </w:r>
      <w:r>
        <w:rPr>
          <w:rStyle w:val="apple-converted-space"/>
          <w:color w:val="000000"/>
          <w:sz w:val="22"/>
          <w:szCs w:val="22"/>
        </w:rPr>
        <w:t> </w:t>
      </w:r>
      <w:hyperlink r:id="rId31" w:history="1">
        <w:r>
          <w:rPr>
            <w:rStyle w:val="a7"/>
            <w:color w:val="00009C"/>
            <w:sz w:val="22"/>
            <w:szCs w:val="22"/>
          </w:rPr>
          <w:t>порядке</w:t>
        </w:r>
      </w:hyperlink>
      <w:r>
        <w:rPr>
          <w:rStyle w:val="apple-converted-space"/>
          <w:color w:val="000000"/>
          <w:sz w:val="22"/>
          <w:szCs w:val="22"/>
        </w:rPr>
        <w:t> </w:t>
      </w:r>
      <w:r>
        <w:rPr>
          <w:color w:val="000000"/>
          <w:sz w:val="22"/>
          <w:szCs w:val="22"/>
        </w:rPr>
        <w:t>установления долгосрочных параметров регулирования деятельности организаций в отнесенной законодательством Российской Федерации к сферам деятельности субъектов естественных монополий сфере теплоснабжения (водоснабжения и водоотведения) и (или) цен (тарифов) в сфере теплоснабжения (водоснабжения и водоотведения), которые подлежат регулированию в соответствии с перечнем, определенным в</w:t>
      </w:r>
      <w:r>
        <w:rPr>
          <w:rStyle w:val="apple-converted-space"/>
          <w:color w:val="000000"/>
          <w:sz w:val="22"/>
          <w:szCs w:val="22"/>
        </w:rPr>
        <w:t> </w:t>
      </w:r>
      <w:hyperlink r:id="rId32" w:history="1">
        <w:r>
          <w:rPr>
            <w:rStyle w:val="a7"/>
            <w:color w:val="00009C"/>
            <w:sz w:val="22"/>
            <w:szCs w:val="22"/>
          </w:rPr>
          <w:t>статье 8</w:t>
        </w:r>
      </w:hyperlink>
      <w:r>
        <w:rPr>
          <w:color w:val="000000"/>
          <w:sz w:val="22"/>
          <w:szCs w:val="22"/>
        </w:rPr>
        <w:t xml:space="preserve"> Федерального закона «О теплоснабжении».</w:t>
      </w:r>
      <w:r>
        <w:rPr>
          <w:rStyle w:val="apple-converted-space"/>
          <w:color w:val="000000"/>
          <w:sz w:val="22"/>
          <w:szCs w:val="22"/>
        </w:rPr>
        <w:t> </w:t>
      </w:r>
      <w:hyperlink r:id="rId33" w:history="1">
        <w:r>
          <w:rPr>
            <w:rStyle w:val="a7"/>
            <w:color w:val="00009C"/>
            <w:sz w:val="22"/>
            <w:szCs w:val="22"/>
          </w:rPr>
          <w:t>Порядок</w:t>
        </w:r>
      </w:hyperlink>
      <w:r>
        <w:rPr>
          <w:rStyle w:val="apple-converted-space"/>
          <w:color w:val="000000"/>
          <w:sz w:val="22"/>
          <w:szCs w:val="22"/>
        </w:rPr>
        <w:t> </w:t>
      </w:r>
      <w:r>
        <w:rPr>
          <w:color w:val="000000"/>
          <w:sz w:val="22"/>
          <w:szCs w:val="22"/>
        </w:rPr>
        <w:t>дисконтирования величин устанавливается Правительством Российской Федерации.</w:t>
      </w:r>
    </w:p>
    <w:p w:rsidR="005F4B50" w:rsidRDefault="005F4B50" w:rsidP="005F4B50">
      <w:pPr>
        <w:pStyle w:val="western"/>
        <w:spacing w:after="0" w:afterAutospacing="0"/>
        <w:ind w:firstLine="547"/>
        <w:rPr>
          <w:color w:val="000000"/>
          <w:sz w:val="20"/>
          <w:szCs w:val="20"/>
        </w:rPr>
      </w:pPr>
      <w:r>
        <w:rPr>
          <w:color w:val="000000"/>
          <w:sz w:val="22"/>
          <w:szCs w:val="22"/>
        </w:rPr>
        <w:t>В случае, если при оценке заявок на участие в конкурсе предполагаемое изменение необходимой валовой выручки заявителя, определяемой в соответствии с</w:t>
      </w:r>
      <w:r>
        <w:rPr>
          <w:rStyle w:val="apple-converted-space"/>
          <w:color w:val="000000"/>
          <w:sz w:val="22"/>
          <w:szCs w:val="22"/>
        </w:rPr>
        <w:t> </w:t>
      </w:r>
      <w:hyperlink r:id="rId34" w:anchor="Par6" w:history="1">
        <w:r>
          <w:rPr>
            <w:rStyle w:val="a7"/>
            <w:color w:val="00009C"/>
            <w:sz w:val="22"/>
            <w:szCs w:val="22"/>
          </w:rPr>
          <w:t>частью 22</w:t>
        </w:r>
      </w:hyperlink>
      <w:r>
        <w:rPr>
          <w:rStyle w:val="apple-converted-space"/>
          <w:color w:val="000000"/>
          <w:sz w:val="22"/>
          <w:szCs w:val="22"/>
        </w:rPr>
        <w:t> </w:t>
      </w:r>
      <w:r>
        <w:rPr>
          <w:color w:val="000000"/>
          <w:sz w:val="22"/>
          <w:szCs w:val="22"/>
        </w:rPr>
        <w:t xml:space="preserve"> статьи </w:t>
      </w:r>
      <w:r w:rsidRPr="0091271B">
        <w:rPr>
          <w:color w:val="000000"/>
          <w:sz w:val="22"/>
          <w:szCs w:val="22"/>
        </w:rPr>
        <w:t xml:space="preserve">28.1. </w:t>
      </w:r>
      <w:r>
        <w:rPr>
          <w:color w:val="000000"/>
          <w:sz w:val="22"/>
          <w:szCs w:val="22"/>
        </w:rPr>
        <w:t>Федерального закона «О теплоснабжении» на каждый год предполагаемого срока действия договора аренды, в каком-либо году по отношению к предыдущему году превысит установленный конкурсной документацией предельный (максимальный) рост необходимой валовой выручки заявителя от осуществления регулируемых видов деятельности в сфере теплоснабжения (водоснабжения и водоотведения), заявитель отстраняется от участия в конкурсе.</w:t>
      </w:r>
    </w:p>
    <w:p w:rsidR="005F4B50" w:rsidRDefault="005F4B50" w:rsidP="005F4B50">
      <w:pPr>
        <w:pStyle w:val="western"/>
        <w:spacing w:after="0" w:afterAutospacing="0"/>
        <w:ind w:firstLine="547"/>
        <w:rPr>
          <w:color w:val="000000"/>
          <w:sz w:val="20"/>
          <w:szCs w:val="20"/>
        </w:rPr>
      </w:pPr>
      <w:bookmarkStart w:id="1" w:name="Par6"/>
      <w:bookmarkEnd w:id="1"/>
      <w:r>
        <w:rPr>
          <w:color w:val="000000"/>
          <w:sz w:val="22"/>
          <w:szCs w:val="22"/>
        </w:rPr>
        <w:t>Расчет необходимой валовой выручки от поставок товаров, оказания услуг по регулируемым ценам (тарифам) в сфере теплоснабжения осуществляется в соответствии с</w:t>
      </w:r>
      <w:r>
        <w:rPr>
          <w:rStyle w:val="apple-converted-space"/>
          <w:color w:val="000000"/>
          <w:sz w:val="22"/>
          <w:szCs w:val="22"/>
        </w:rPr>
        <w:t> </w:t>
      </w:r>
      <w:hyperlink r:id="rId35" w:history="1">
        <w:r>
          <w:rPr>
            <w:rStyle w:val="a7"/>
            <w:color w:val="00009C"/>
            <w:sz w:val="22"/>
            <w:szCs w:val="22"/>
          </w:rPr>
          <w:t>методическими указаниями</w:t>
        </w:r>
      </w:hyperlink>
      <w:r>
        <w:rPr>
          <w:rStyle w:val="apple-converted-space"/>
          <w:color w:val="000000"/>
          <w:sz w:val="22"/>
          <w:szCs w:val="22"/>
        </w:rPr>
        <w:t> </w:t>
      </w:r>
      <w:r>
        <w:rPr>
          <w:color w:val="000000"/>
          <w:sz w:val="22"/>
          <w:szCs w:val="22"/>
        </w:rPr>
        <w:t>по расчету цен (тарифов) в сфере теплоснабжения (водоснабжения и водоотведения), утвержденными федеральным органом исполнительной власти в области государственного регулирования тарифов в сфере теплоснабжения (водоснабжения и водоотведения). При расчете необходимой валовой выручки используются цены, величины, значения, параметры, установленные в конкурсной документации и заявке на участие в конкурсе.</w:t>
      </w:r>
    </w:p>
    <w:p w:rsidR="005F4B50" w:rsidRDefault="005F4B50" w:rsidP="005F4B50">
      <w:pPr>
        <w:pStyle w:val="western"/>
        <w:spacing w:after="0" w:afterAutospacing="0"/>
        <w:ind w:firstLine="288"/>
        <w:rPr>
          <w:color w:val="000000"/>
          <w:sz w:val="20"/>
          <w:szCs w:val="20"/>
        </w:rPr>
      </w:pPr>
      <w:r>
        <w:rPr>
          <w:color w:val="000000"/>
          <w:sz w:val="22"/>
          <w:szCs w:val="22"/>
        </w:rPr>
        <w:t>11.9. Решение о несоответствии конкурсного предложения требованиям конкурсной документации принимается единой комиссией в случае, если:</w:t>
      </w:r>
    </w:p>
    <w:p w:rsidR="005F4B50" w:rsidRDefault="005F4B50" w:rsidP="005F4B50">
      <w:pPr>
        <w:pStyle w:val="a8"/>
        <w:spacing w:after="0" w:afterAutospacing="0"/>
        <w:rPr>
          <w:color w:val="000000"/>
          <w:sz w:val="27"/>
          <w:szCs w:val="27"/>
        </w:rPr>
      </w:pPr>
      <w:r>
        <w:rPr>
          <w:color w:val="000000"/>
          <w:sz w:val="22"/>
          <w:szCs w:val="22"/>
        </w:rPr>
        <w:t>- участником конкурса не представлены документы и материалы, предусмотренные конкурсной документацией, подтверждающие соответствие конкурсного предложения требованиям, установленным конкурсной документацией, и подтверждающие информацию, содержащуюся в конкурсном предложении;</w:t>
      </w:r>
    </w:p>
    <w:p w:rsidR="005F4B50" w:rsidRDefault="005F4B50" w:rsidP="005F4B50">
      <w:pPr>
        <w:pStyle w:val="a8"/>
        <w:spacing w:after="0" w:afterAutospacing="0"/>
        <w:rPr>
          <w:color w:val="000000"/>
          <w:sz w:val="27"/>
          <w:szCs w:val="27"/>
        </w:rPr>
      </w:pPr>
      <w:r>
        <w:rPr>
          <w:color w:val="000000"/>
          <w:sz w:val="22"/>
          <w:szCs w:val="22"/>
        </w:rPr>
        <w:lastRenderedPageBreak/>
        <w:t>- условие, содержащееся в конкурсном предложении, не соответствует установленным параметрам критериев конкурса;</w:t>
      </w:r>
    </w:p>
    <w:p w:rsidR="005F4B50" w:rsidRDefault="005F4B50" w:rsidP="005F4B50">
      <w:pPr>
        <w:pStyle w:val="a8"/>
        <w:spacing w:after="0" w:afterAutospacing="0"/>
        <w:rPr>
          <w:color w:val="000000"/>
          <w:sz w:val="27"/>
          <w:szCs w:val="27"/>
        </w:rPr>
      </w:pPr>
      <w:r>
        <w:rPr>
          <w:color w:val="000000"/>
          <w:sz w:val="22"/>
          <w:szCs w:val="22"/>
        </w:rPr>
        <w:t>- представленные участником конкурса документы и материалы недостоверны;</w:t>
      </w:r>
    </w:p>
    <w:p w:rsidR="005F4B50" w:rsidRDefault="005F4B50" w:rsidP="005F4B50">
      <w:pPr>
        <w:pStyle w:val="a8"/>
        <w:spacing w:after="0" w:afterAutospacing="0"/>
        <w:rPr>
          <w:color w:val="000000"/>
          <w:sz w:val="27"/>
          <w:szCs w:val="27"/>
        </w:rPr>
      </w:pPr>
      <w:r>
        <w:rPr>
          <w:color w:val="000000"/>
          <w:sz w:val="22"/>
          <w:szCs w:val="22"/>
        </w:rPr>
        <w:t>- предполагаемое изменение необходимой валовой выручки заявителя в каком-либо году по отношению к предыдущему году превысит установленный конкурсной документацией предельный (максимальный) рост необходимой валовой выручки заявителя от осуществления регулируемых видов деятельности в сфере теплоснабжения (водоснабжения и водоотведения).</w:t>
      </w:r>
    </w:p>
    <w:p w:rsidR="005F4B50" w:rsidRDefault="005F4B50" w:rsidP="005F4B50">
      <w:pPr>
        <w:pStyle w:val="western"/>
        <w:spacing w:after="0" w:afterAutospacing="0"/>
        <w:ind w:firstLine="547"/>
        <w:rPr>
          <w:color w:val="000000"/>
          <w:sz w:val="20"/>
          <w:szCs w:val="20"/>
        </w:rPr>
      </w:pPr>
      <w:r>
        <w:rPr>
          <w:color w:val="000000"/>
          <w:sz w:val="22"/>
          <w:szCs w:val="22"/>
        </w:rPr>
        <w:t>11.10. Комиссия ведет протокол оценки и сопоставления заявок на участие в конкурсе, в котором должны содержаться сведения о месте, дате, времени проведения оценки и сопоставления таких заявок, об участниках конкурса, заявки на участие в конкурсе которых были рассмотрены, о порядке оценки и о сопоставлении заявок на участие в конкурсе, о принятом на основании результатов оценки и сопоставления заявок на участие в конкурсе решении о присвоении заявкам на участие в конкурсе порядковых номеров, а также наименования (для юридических лиц), фамилии, имена, отчества (для физических лиц) и почтовые адреса участников конкурса, заявкам на участие в конкурсе которых присвоен первый и второй номера. Протокол подписывается всеми присутствующими членами Комиссии в течение дня, следующего после дня окончания проведения оценки и сопоставления заявок на участие в конкурсе. Протокол составляется в двух экземплярах, один из которых хранится у Организатора конкурса. Организатор конкурса в течение трех рабочих дней с даты подписания протокола передает победителю конкурса экземпляр протокола и проект договора, который составляется путем включения условий исполнения договора, предложенных победителем конкурса в заявке на участие в конкурсе, в проект договора, прилагаемый к конкурсной документации.</w:t>
      </w:r>
    </w:p>
    <w:p w:rsidR="005F4B50" w:rsidRDefault="005F4B50" w:rsidP="005F4B50">
      <w:pPr>
        <w:pStyle w:val="western"/>
        <w:spacing w:after="0" w:afterAutospacing="0"/>
        <w:ind w:firstLine="547"/>
        <w:rPr>
          <w:color w:val="000000"/>
          <w:sz w:val="20"/>
          <w:szCs w:val="20"/>
        </w:rPr>
      </w:pPr>
      <w:r>
        <w:rPr>
          <w:color w:val="000000"/>
          <w:sz w:val="22"/>
          <w:szCs w:val="22"/>
        </w:rPr>
        <w:t>11.11. Протокол оценки и сопоставления заявок на участие в конкурсе размещается на официальном сайте торгов Российской Федерации</w:t>
      </w:r>
      <w:r w:rsidRPr="00EF7EF2">
        <w:rPr>
          <w:color w:val="000000"/>
          <w:sz w:val="22"/>
          <w:szCs w:val="22"/>
        </w:rPr>
        <w:t xml:space="preserve"> </w:t>
      </w:r>
      <w:hyperlink r:id="rId36" w:history="1">
        <w:r>
          <w:rPr>
            <w:rStyle w:val="a7"/>
            <w:color w:val="000000"/>
            <w:sz w:val="22"/>
            <w:szCs w:val="22"/>
          </w:rPr>
          <w:t>http://torgi.gov.r</w:t>
        </w:r>
        <w:r>
          <w:rPr>
            <w:rStyle w:val="a7"/>
            <w:color w:val="000000"/>
            <w:sz w:val="22"/>
            <w:szCs w:val="22"/>
            <w:lang w:val="en-US"/>
          </w:rPr>
          <w:t>u</w:t>
        </w:r>
      </w:hyperlink>
      <w:r>
        <w:rPr>
          <w:rStyle w:val="apple-converted-space"/>
          <w:color w:val="000000"/>
          <w:sz w:val="22"/>
          <w:szCs w:val="22"/>
        </w:rPr>
        <w:t> </w:t>
      </w:r>
      <w:r>
        <w:rPr>
          <w:color w:val="000000"/>
          <w:sz w:val="22"/>
          <w:szCs w:val="22"/>
        </w:rPr>
        <w:t>и на</w:t>
      </w:r>
      <w:r>
        <w:rPr>
          <w:rStyle w:val="apple-converted-space"/>
          <w:i/>
          <w:iCs/>
          <w:color w:val="000000"/>
          <w:sz w:val="22"/>
          <w:szCs w:val="22"/>
        </w:rPr>
        <w:t> </w:t>
      </w:r>
      <w:r>
        <w:rPr>
          <w:color w:val="000000"/>
          <w:sz w:val="22"/>
          <w:szCs w:val="22"/>
        </w:rPr>
        <w:t>официальном сайте Администрации Ишимского муниципального района</w:t>
      </w:r>
      <w:r>
        <w:rPr>
          <w:rStyle w:val="apple-converted-space"/>
          <w:color w:val="000000"/>
          <w:sz w:val="22"/>
          <w:szCs w:val="22"/>
        </w:rPr>
        <w:t> </w:t>
      </w:r>
      <w:r>
        <w:rPr>
          <w:color w:val="000000"/>
          <w:sz w:val="22"/>
          <w:szCs w:val="22"/>
          <w:lang w:val="en-US"/>
        </w:rPr>
        <w:t>www</w:t>
      </w:r>
      <w:r>
        <w:rPr>
          <w:color w:val="000000"/>
          <w:sz w:val="22"/>
          <w:szCs w:val="22"/>
        </w:rPr>
        <w:t>.</w:t>
      </w:r>
      <w:hyperlink r:id="rId37" w:history="1">
        <w:r w:rsidRPr="003911B2">
          <w:rPr>
            <w:rStyle w:val="a7"/>
            <w:sz w:val="22"/>
            <w:szCs w:val="22"/>
            <w:shd w:val="clear" w:color="auto" w:fill="FFFFFF"/>
            <w:lang w:val="en-US"/>
          </w:rPr>
          <w:t>ishim</w:t>
        </w:r>
        <w:r w:rsidRPr="007A0152">
          <w:rPr>
            <w:rStyle w:val="a7"/>
            <w:sz w:val="22"/>
            <w:szCs w:val="22"/>
            <w:shd w:val="clear" w:color="auto" w:fill="FFFFFF"/>
          </w:rPr>
          <w:t>-</w:t>
        </w:r>
        <w:r w:rsidRPr="003911B2">
          <w:rPr>
            <w:rStyle w:val="a7"/>
            <w:sz w:val="22"/>
            <w:szCs w:val="22"/>
            <w:shd w:val="clear" w:color="auto" w:fill="FFFFFF"/>
            <w:lang w:val="en-US"/>
          </w:rPr>
          <w:t>mr</w:t>
        </w:r>
        <w:r w:rsidRPr="007A0152">
          <w:rPr>
            <w:rStyle w:val="a7"/>
            <w:sz w:val="22"/>
            <w:szCs w:val="22"/>
            <w:shd w:val="clear" w:color="auto" w:fill="FFFFFF"/>
          </w:rPr>
          <w:t>.</w:t>
        </w:r>
        <w:r w:rsidRPr="003911B2">
          <w:rPr>
            <w:rStyle w:val="a7"/>
            <w:sz w:val="22"/>
            <w:szCs w:val="22"/>
            <w:shd w:val="clear" w:color="auto" w:fill="FFFFFF"/>
            <w:lang w:val="en-US"/>
          </w:rPr>
          <w:t>admtyumen</w:t>
        </w:r>
        <w:r w:rsidRPr="007A0152">
          <w:rPr>
            <w:rStyle w:val="a7"/>
            <w:sz w:val="22"/>
            <w:szCs w:val="22"/>
            <w:shd w:val="clear" w:color="auto" w:fill="FFFFFF"/>
          </w:rPr>
          <w:t>.</w:t>
        </w:r>
        <w:r w:rsidRPr="00126736">
          <w:rPr>
            <w:rStyle w:val="a7"/>
            <w:sz w:val="22"/>
            <w:szCs w:val="22"/>
            <w:shd w:val="clear" w:color="auto" w:fill="FFFFFF"/>
            <w:lang w:val="en-US"/>
          </w:rPr>
          <w:t>ru</w:t>
        </w:r>
      </w:hyperlink>
      <w:r>
        <w:rPr>
          <w:rStyle w:val="apple-converted-space"/>
          <w:color w:val="000000"/>
          <w:sz w:val="22"/>
          <w:szCs w:val="22"/>
        </w:rPr>
        <w:t> </w:t>
      </w:r>
      <w:r>
        <w:rPr>
          <w:color w:val="000000"/>
          <w:sz w:val="22"/>
          <w:szCs w:val="22"/>
        </w:rPr>
        <w:t>организатором конкурса в течение дня, следующего после дня подписания указанного протокола.</w:t>
      </w:r>
    </w:p>
    <w:p w:rsidR="005F4B50" w:rsidRDefault="005F4B50" w:rsidP="005F4B50">
      <w:pPr>
        <w:pStyle w:val="western"/>
        <w:spacing w:after="0" w:afterAutospacing="0"/>
        <w:ind w:firstLine="547"/>
        <w:rPr>
          <w:color w:val="000000"/>
          <w:sz w:val="20"/>
          <w:szCs w:val="20"/>
        </w:rPr>
      </w:pPr>
      <w:r>
        <w:rPr>
          <w:color w:val="000000"/>
          <w:sz w:val="22"/>
          <w:szCs w:val="22"/>
        </w:rPr>
        <w:t>11.12. Организатор конкурса возвращает заявителям денежные средства, внесенные в качестве задатка, в течение пяти рабочих дней с даты подписания протокола оценки и сопоставления заявок на участие в конкурсе участникам конкурса, которые не стали победителями конкурса, за исключением участника конкурса, заявке на участие в конкурсе которого присвоен второй номер и которому задаток возвращается в порядке, предусмотренном пунктом 12.9. конкурсной документации.</w:t>
      </w:r>
    </w:p>
    <w:p w:rsidR="005F4B50" w:rsidRDefault="005F4B50" w:rsidP="005F4B50">
      <w:pPr>
        <w:pStyle w:val="western"/>
        <w:spacing w:after="0" w:afterAutospacing="0"/>
        <w:ind w:firstLine="547"/>
        <w:rPr>
          <w:color w:val="000000"/>
          <w:sz w:val="20"/>
          <w:szCs w:val="20"/>
        </w:rPr>
      </w:pPr>
      <w:r>
        <w:rPr>
          <w:color w:val="000000"/>
          <w:sz w:val="22"/>
          <w:szCs w:val="22"/>
        </w:rPr>
        <w:t>11.13. Любой участник конкурса после размещения протокола оценки и сопоставления заявок на участие в конкурсе вправе направить организатору конкурса в письменной форме, в том числе в форме электронного документа, запрос о разъяснении результатов конкурса. Организатор конкурса в течение двух рабочих дней с даты поступления такого запроса обязан представить участнику конкурса в письменной форме или в форме электронного документа соответствующие разъяснения.</w:t>
      </w:r>
    </w:p>
    <w:p w:rsidR="005F4B50" w:rsidRDefault="005F4B50" w:rsidP="005F4B50">
      <w:pPr>
        <w:pStyle w:val="western"/>
        <w:spacing w:after="0" w:afterAutospacing="0"/>
        <w:ind w:firstLine="547"/>
        <w:rPr>
          <w:color w:val="000000"/>
          <w:sz w:val="20"/>
          <w:szCs w:val="20"/>
        </w:rPr>
      </w:pPr>
      <w:r>
        <w:rPr>
          <w:color w:val="000000"/>
          <w:sz w:val="22"/>
          <w:szCs w:val="22"/>
        </w:rPr>
        <w:t>11.14. 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и разъяснения конкурсной документации, а также аудио- или видеозапись вскрытия конвертов с заявками на участие в конкурсе и открытия доступа к поданным в форме электронных документов заявкам на участие в конкурсе хранятся организатором конкурса не менее трех лет.</w:t>
      </w:r>
    </w:p>
    <w:p w:rsidR="005F4B50" w:rsidRDefault="005F4B50" w:rsidP="005F4B50">
      <w:pPr>
        <w:pStyle w:val="western"/>
        <w:spacing w:after="0" w:afterAutospacing="0"/>
        <w:ind w:left="360"/>
        <w:jc w:val="center"/>
        <w:rPr>
          <w:color w:val="000000"/>
          <w:sz w:val="20"/>
          <w:szCs w:val="20"/>
        </w:rPr>
      </w:pPr>
      <w:r>
        <w:rPr>
          <w:b/>
          <w:bCs/>
          <w:color w:val="000000"/>
          <w:sz w:val="22"/>
          <w:szCs w:val="22"/>
          <w:lang w:val="en-US"/>
        </w:rPr>
        <w:t>XII</w:t>
      </w:r>
      <w:r>
        <w:rPr>
          <w:b/>
          <w:bCs/>
          <w:color w:val="000000"/>
          <w:sz w:val="22"/>
          <w:szCs w:val="22"/>
        </w:rPr>
        <w:t>. Заключение договора аренды по результатам проведения конкурса.</w:t>
      </w:r>
    </w:p>
    <w:p w:rsidR="005F4B50" w:rsidRDefault="005F4B50" w:rsidP="005F4B50">
      <w:pPr>
        <w:pStyle w:val="western"/>
        <w:spacing w:after="0" w:afterAutospacing="0"/>
        <w:ind w:firstLine="547"/>
        <w:rPr>
          <w:color w:val="000000"/>
          <w:sz w:val="20"/>
          <w:szCs w:val="20"/>
        </w:rPr>
      </w:pPr>
      <w:r>
        <w:rPr>
          <w:color w:val="000000"/>
          <w:sz w:val="22"/>
          <w:szCs w:val="22"/>
        </w:rPr>
        <w:t>12.1. Проект договора аренды должен быть подписан победителем конкурса в срок, составляющий не менее десяти дней и не более тридцати дней со дня размещения на официальном сайте торгов протокола оценки и сопоставления заявок на участие в конкурсе</w:t>
      </w:r>
      <w:r>
        <w:rPr>
          <w:i/>
          <w:iCs/>
          <w:color w:val="000000"/>
          <w:sz w:val="22"/>
          <w:szCs w:val="22"/>
        </w:rPr>
        <w:t>.</w:t>
      </w:r>
    </w:p>
    <w:p w:rsidR="005F4B50" w:rsidRDefault="005F4B50" w:rsidP="005F4B50">
      <w:pPr>
        <w:pStyle w:val="western"/>
        <w:spacing w:after="0" w:afterAutospacing="0"/>
        <w:ind w:firstLine="547"/>
        <w:rPr>
          <w:color w:val="000000"/>
          <w:sz w:val="20"/>
          <w:szCs w:val="20"/>
        </w:rPr>
      </w:pPr>
      <w:r>
        <w:rPr>
          <w:color w:val="000000"/>
          <w:sz w:val="22"/>
          <w:szCs w:val="22"/>
        </w:rPr>
        <w:lastRenderedPageBreak/>
        <w:t>12.2. Организатор обязан отказаться от заключения договора аренды, в срок, предусмотренный для заключения договора, в случае установления факта:</w:t>
      </w:r>
    </w:p>
    <w:p w:rsidR="005F4B50" w:rsidRDefault="005F4B50" w:rsidP="005F4B50">
      <w:pPr>
        <w:pStyle w:val="western"/>
        <w:spacing w:after="0" w:afterAutospacing="0"/>
        <w:ind w:firstLine="547"/>
        <w:rPr>
          <w:color w:val="000000"/>
          <w:sz w:val="20"/>
          <w:szCs w:val="20"/>
        </w:rPr>
      </w:pPr>
      <w:r>
        <w:rPr>
          <w:color w:val="000000"/>
          <w:sz w:val="22"/>
          <w:szCs w:val="22"/>
        </w:rPr>
        <w:t>1) проведения ликвидации такого участника конкурса - юридического лица или принятия арбитражным судом решения о признании такого участника конкурса - юридического лица, индивидуального предпринимателя банкротом и об открытии конкурсного производства;</w:t>
      </w:r>
    </w:p>
    <w:p w:rsidR="005F4B50" w:rsidRDefault="005F4B50" w:rsidP="005F4B50">
      <w:pPr>
        <w:pStyle w:val="western"/>
        <w:spacing w:after="0" w:afterAutospacing="0"/>
        <w:ind w:firstLine="547"/>
        <w:rPr>
          <w:color w:val="000000"/>
          <w:sz w:val="20"/>
          <w:szCs w:val="20"/>
        </w:rPr>
      </w:pPr>
      <w:r>
        <w:rPr>
          <w:color w:val="000000"/>
          <w:sz w:val="22"/>
          <w:szCs w:val="22"/>
        </w:rPr>
        <w:t>2) приостановления деятельности такого лица в порядке, предусмотренном</w:t>
      </w:r>
      <w:r>
        <w:rPr>
          <w:rStyle w:val="apple-converted-space"/>
          <w:color w:val="000000"/>
          <w:sz w:val="22"/>
          <w:szCs w:val="22"/>
        </w:rPr>
        <w:t> </w:t>
      </w:r>
      <w:hyperlink r:id="rId38" w:history="1">
        <w:r>
          <w:rPr>
            <w:rStyle w:val="a7"/>
            <w:color w:val="00009C"/>
            <w:sz w:val="22"/>
            <w:szCs w:val="22"/>
          </w:rPr>
          <w:t>Кодексом</w:t>
        </w:r>
      </w:hyperlink>
      <w:r>
        <w:rPr>
          <w:rStyle w:val="apple-converted-space"/>
          <w:color w:val="000000"/>
          <w:sz w:val="22"/>
          <w:szCs w:val="22"/>
        </w:rPr>
        <w:t> </w:t>
      </w:r>
      <w:r>
        <w:rPr>
          <w:color w:val="000000"/>
          <w:sz w:val="22"/>
          <w:szCs w:val="22"/>
        </w:rPr>
        <w:t>Российской Федерации об административных правонарушениях;</w:t>
      </w:r>
    </w:p>
    <w:p w:rsidR="005F4B50" w:rsidRDefault="005F4B50" w:rsidP="005F4B50">
      <w:pPr>
        <w:pStyle w:val="western"/>
        <w:spacing w:after="0" w:afterAutospacing="0"/>
        <w:ind w:firstLine="547"/>
        <w:rPr>
          <w:color w:val="000000"/>
          <w:sz w:val="20"/>
          <w:szCs w:val="20"/>
        </w:rPr>
      </w:pPr>
      <w:r>
        <w:rPr>
          <w:color w:val="000000"/>
          <w:sz w:val="22"/>
          <w:szCs w:val="22"/>
        </w:rPr>
        <w:t>3) предоставления таким лицом заведомо ложных сведений, содержащихся в документах, предусмотренных пунктом 5.3. конкурсной документации.</w:t>
      </w:r>
    </w:p>
    <w:p w:rsidR="005F4B50" w:rsidRDefault="005F4B50" w:rsidP="005F4B50">
      <w:pPr>
        <w:pStyle w:val="western"/>
        <w:spacing w:after="0" w:afterAutospacing="0"/>
        <w:ind w:firstLine="547"/>
        <w:rPr>
          <w:color w:val="000000"/>
          <w:sz w:val="20"/>
          <w:szCs w:val="20"/>
        </w:rPr>
      </w:pPr>
      <w:r>
        <w:rPr>
          <w:color w:val="000000"/>
          <w:sz w:val="22"/>
          <w:szCs w:val="22"/>
        </w:rPr>
        <w:t>12.3. В случае отказа от заключения договора аренды с победителем конкурса либо при уклонении победителя конкурса от заключения договора аренды с участником конкурса, с которым заключается такой договор, комиссией в срок не позднее дня, следующего после дня установления фактов, предусмотренных пунктом 12.2. конкурсной документации и являющихся основанием для отказа от заключения договора, составляется протокол об отказе от заключения договора, в котором должны содержаться сведения о месте, дате и времени его составления, о лице, с которым организатор конкурса отказывается заключить договор аренды, сведения о фактах, являющихся основанием для отказа от заключения договора, а также реквизиты документов, подтверждающих такие факты.</w:t>
      </w:r>
    </w:p>
    <w:p w:rsidR="005F4B50" w:rsidRDefault="005F4B50" w:rsidP="005F4B50">
      <w:pPr>
        <w:pStyle w:val="western"/>
        <w:spacing w:after="0" w:afterAutospacing="0"/>
        <w:ind w:firstLine="547"/>
        <w:rPr>
          <w:color w:val="000000"/>
          <w:sz w:val="20"/>
          <w:szCs w:val="20"/>
        </w:rPr>
      </w:pPr>
      <w:r>
        <w:rPr>
          <w:color w:val="000000"/>
          <w:sz w:val="22"/>
          <w:szCs w:val="22"/>
        </w:rPr>
        <w:t>Протокол об отказе от заключения договора подписывается всеми присутствующими членами Комиссии в день его составления. Протокол составляется в двух экземплярах, один из которых хранится у Организатора конкурса.</w:t>
      </w:r>
    </w:p>
    <w:p w:rsidR="005F4B50" w:rsidRDefault="005F4B50" w:rsidP="005F4B50">
      <w:pPr>
        <w:pStyle w:val="western"/>
        <w:spacing w:after="0" w:afterAutospacing="0"/>
        <w:ind w:firstLine="547"/>
        <w:rPr>
          <w:color w:val="000000"/>
          <w:sz w:val="20"/>
          <w:szCs w:val="20"/>
        </w:rPr>
      </w:pPr>
      <w:r>
        <w:rPr>
          <w:color w:val="000000"/>
          <w:sz w:val="22"/>
          <w:szCs w:val="22"/>
        </w:rPr>
        <w:t>Указанный протокол размещается организатором конкурса на официальном сайте торгов</w:t>
      </w:r>
      <w:r>
        <w:rPr>
          <w:rStyle w:val="apple-converted-space"/>
          <w:color w:val="000000"/>
          <w:sz w:val="22"/>
          <w:szCs w:val="22"/>
        </w:rPr>
        <w:t> </w:t>
      </w:r>
      <w:hyperlink r:id="rId39" w:history="1">
        <w:r>
          <w:rPr>
            <w:rStyle w:val="a7"/>
            <w:color w:val="000000"/>
            <w:sz w:val="22"/>
            <w:szCs w:val="22"/>
          </w:rPr>
          <w:t>http://torgi.gov.r</w:t>
        </w:r>
        <w:r>
          <w:rPr>
            <w:rStyle w:val="a7"/>
            <w:color w:val="000000"/>
            <w:sz w:val="22"/>
            <w:szCs w:val="22"/>
            <w:lang w:val="en-US"/>
          </w:rPr>
          <w:t>u</w:t>
        </w:r>
      </w:hyperlink>
      <w:r>
        <w:rPr>
          <w:rStyle w:val="apple-converted-space"/>
          <w:color w:val="000000"/>
          <w:sz w:val="22"/>
          <w:szCs w:val="22"/>
        </w:rPr>
        <w:t> </w:t>
      </w:r>
      <w:r>
        <w:rPr>
          <w:color w:val="000000"/>
          <w:sz w:val="22"/>
          <w:szCs w:val="22"/>
        </w:rPr>
        <w:t>в течение дня, следующего после дня подписания указанного протокола. Организатор конкурса в течение 2 (двух) рабочих дней с даты подписания протокола передает один экземпляр протокола лицу, с которым отказывается заключить договор лично, либо высылает почтой с уведомлением.</w:t>
      </w:r>
    </w:p>
    <w:p w:rsidR="005F4B50" w:rsidRDefault="005F4B50" w:rsidP="005F4B50">
      <w:pPr>
        <w:pStyle w:val="western"/>
        <w:spacing w:after="0" w:afterAutospacing="0"/>
        <w:ind w:firstLine="547"/>
        <w:rPr>
          <w:color w:val="000000"/>
          <w:sz w:val="20"/>
          <w:szCs w:val="20"/>
        </w:rPr>
      </w:pPr>
      <w:r>
        <w:rPr>
          <w:color w:val="000000"/>
          <w:sz w:val="22"/>
          <w:szCs w:val="22"/>
        </w:rPr>
        <w:t>12.4. В случае перемены собственника или обладателя имущественного права на какой-либо из лотов действие заключенного договора аренды не прекращается и проведение повторного конкурса не требуется.</w:t>
      </w:r>
    </w:p>
    <w:p w:rsidR="005F4B50" w:rsidRDefault="005F4B50" w:rsidP="005F4B50">
      <w:pPr>
        <w:pStyle w:val="western"/>
        <w:spacing w:after="0" w:afterAutospacing="0"/>
        <w:ind w:firstLine="547"/>
        <w:rPr>
          <w:color w:val="000000"/>
          <w:sz w:val="20"/>
          <w:szCs w:val="20"/>
        </w:rPr>
      </w:pPr>
      <w:r>
        <w:rPr>
          <w:color w:val="000000"/>
          <w:sz w:val="22"/>
          <w:szCs w:val="22"/>
        </w:rPr>
        <w:t>12.5. В случае если победитель конкурса или участник конкурса, заявке на участие в конкурсе которого присвоен второй номер, в срок, предусмотренный конкурсной документацией, не представил организатору конкурса подписанный договор, победитель конкурса или участник конкурса, заявке на участие в конкурсе которого присвоен второй номер, признается уклонившимся от заключения договора.</w:t>
      </w:r>
    </w:p>
    <w:p w:rsidR="005F4B50" w:rsidRDefault="005F4B50" w:rsidP="005F4B50">
      <w:pPr>
        <w:pStyle w:val="western"/>
        <w:spacing w:after="0" w:afterAutospacing="0"/>
        <w:ind w:firstLine="547"/>
        <w:rPr>
          <w:color w:val="000000"/>
          <w:sz w:val="20"/>
          <w:szCs w:val="20"/>
        </w:rPr>
      </w:pPr>
      <w:r>
        <w:rPr>
          <w:color w:val="000000"/>
          <w:sz w:val="22"/>
          <w:szCs w:val="22"/>
        </w:rPr>
        <w:t xml:space="preserve">12.6. В случае если победитель конкурса признан уклонившимся от заключения договора, организатор конкурса вправе обратиться в суд с иском о понуждении победителя конкурса заключить договор, а также о возмещении убытков, причиненных уклонением от заключения договора, либо заключить договор с участником конкурса, заявке на участие в конкурсе которого присвоен второй номер. Организатор конкурса обязан заключить договор с участником конкурса, заявке на участие в конкурсе которого присвоен второй номер, при отказе от заключения договора с победителем конкурса в случаях, предусмотренных пунктом 12.2. конкурсной документации. Организатор конкурса в течение трех рабочих дней с даты подписания протокола об отказе от заключения договора передает участнику конкурса, заявке на участие в конкурсе которого присвоен второй номер, один экземпляр протокола и проект договора, который составляется путем включения условий исполнения договора, предложенных участником конкурса, заявке на участие в конкурсе которого присвоен второй номер, в заявке на участие в конкурсе, в проект договора, прилагаемый к конкурсной документации. Указанный проект договора подписывается </w:t>
      </w:r>
      <w:r>
        <w:rPr>
          <w:color w:val="000000"/>
          <w:sz w:val="22"/>
          <w:szCs w:val="22"/>
        </w:rPr>
        <w:lastRenderedPageBreak/>
        <w:t>участником конкурса, заявке на участие в конкурсе которого присвоен второй номер, в десятидневный срок и представляется организатору конкурса.</w:t>
      </w:r>
    </w:p>
    <w:p w:rsidR="005F4B50" w:rsidRDefault="005F4B50" w:rsidP="005F4B50">
      <w:pPr>
        <w:pStyle w:val="western"/>
        <w:spacing w:after="0" w:afterAutospacing="0"/>
        <w:ind w:firstLine="547"/>
        <w:rPr>
          <w:color w:val="000000"/>
          <w:sz w:val="20"/>
          <w:szCs w:val="20"/>
        </w:rPr>
      </w:pPr>
      <w:r>
        <w:rPr>
          <w:color w:val="000000"/>
          <w:sz w:val="22"/>
          <w:szCs w:val="22"/>
        </w:rPr>
        <w:t>При этом заключение договора для участника конкурса, заявке на участие в конкурсе которого присвоен второй номер, является обязательным. В случае уклонения победителя конкурса или участника конкурса, заявке на участие в конкурсе которого присвоен второй номер, от заключения договора задаток, внесенный ими, не возвращается. В случае уклонения участника конкурса, заявке на участие в конкурсе которого присвоен второй номер, от заключения договора организатор конкурса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 В случае если договор не заключен с победителем конкурса или с участником конкурса, заявке на участие в конкурсе которого присвоен второй номер, конкурс признается несостоявшимся.</w:t>
      </w:r>
    </w:p>
    <w:p w:rsidR="005F4B50" w:rsidRDefault="005F4B50" w:rsidP="005F4B50">
      <w:pPr>
        <w:pStyle w:val="western"/>
        <w:spacing w:after="0" w:afterAutospacing="0"/>
        <w:ind w:firstLine="547"/>
        <w:rPr>
          <w:color w:val="000000"/>
          <w:sz w:val="20"/>
          <w:szCs w:val="20"/>
        </w:rPr>
      </w:pPr>
      <w:r>
        <w:rPr>
          <w:color w:val="000000"/>
          <w:sz w:val="22"/>
          <w:szCs w:val="22"/>
        </w:rPr>
        <w:t>12.7. Договор заключается на условиях, указанных в поданной участником конкурса, с которым заключается договор, заявке на участие в конкурсе, конкурсном предложении и в конкурсной документации. При заключении договора цена такого договора не может быть ниже начальной (минимальной) цены договора (цены лота), указанной в извещении о проведении конкурса, но может быть увеличена по соглашению сторон в порядке, установленном договором.</w:t>
      </w:r>
    </w:p>
    <w:p w:rsidR="005F4B50" w:rsidRDefault="005F4B50" w:rsidP="005F4B50">
      <w:pPr>
        <w:pStyle w:val="western"/>
        <w:spacing w:after="0" w:afterAutospacing="0"/>
        <w:ind w:firstLine="432"/>
        <w:rPr>
          <w:color w:val="000000"/>
          <w:sz w:val="22"/>
          <w:szCs w:val="22"/>
        </w:rPr>
      </w:pPr>
      <w:r>
        <w:rPr>
          <w:color w:val="000000"/>
          <w:sz w:val="22"/>
          <w:szCs w:val="22"/>
        </w:rPr>
        <w:t>12.8. Договор заключается только после предоставления участником конкурса, с которым заключается договор, банковской гарантии, которая должна удовлетворять требованиям, установленным Федеральным законом о теплоснабжении.</w:t>
      </w:r>
    </w:p>
    <w:p w:rsidR="005F4B50" w:rsidRPr="00FD3F6D" w:rsidRDefault="005F4B50" w:rsidP="005F4B50">
      <w:pPr>
        <w:autoSpaceDE w:val="0"/>
        <w:autoSpaceDN w:val="0"/>
        <w:adjustRightInd w:val="0"/>
        <w:ind w:firstLine="540"/>
        <w:jc w:val="both"/>
        <w:rPr>
          <w:sz w:val="22"/>
          <w:szCs w:val="22"/>
        </w:rPr>
      </w:pPr>
      <w:r w:rsidRPr="00FD3F6D">
        <w:rPr>
          <w:sz w:val="22"/>
          <w:szCs w:val="22"/>
        </w:rPr>
        <w:t xml:space="preserve">Банковская гарантия, обеспечивающая исполнение обязательств арендатора перед арендодателем по договору аренды, должна быть предоставлена банком, включенным в перечень банков, отвечающих установленным </w:t>
      </w:r>
      <w:hyperlink r:id="rId40" w:history="1">
        <w:r w:rsidRPr="00FD3F6D">
          <w:rPr>
            <w:color w:val="0000FF"/>
            <w:sz w:val="22"/>
            <w:szCs w:val="22"/>
          </w:rPr>
          <w:t>статьей 74.1</w:t>
        </w:r>
      </w:hyperlink>
      <w:r w:rsidRPr="00FD3F6D">
        <w:rPr>
          <w:sz w:val="22"/>
          <w:szCs w:val="22"/>
        </w:rPr>
        <w:t xml:space="preserve"> Налогового кодекса Российской Федерации требованиям для принятия банковских гарантий в целях налогообложения, и должна удовлетворять следующим требованиям:</w:t>
      </w:r>
    </w:p>
    <w:p w:rsidR="005F4B50" w:rsidRPr="00FD3F6D" w:rsidRDefault="005F4B50" w:rsidP="005F4B50">
      <w:pPr>
        <w:autoSpaceDE w:val="0"/>
        <w:autoSpaceDN w:val="0"/>
        <w:adjustRightInd w:val="0"/>
        <w:ind w:firstLine="540"/>
        <w:jc w:val="both"/>
        <w:rPr>
          <w:sz w:val="22"/>
          <w:szCs w:val="22"/>
        </w:rPr>
      </w:pPr>
      <w:r w:rsidRPr="00FD3F6D">
        <w:rPr>
          <w:sz w:val="22"/>
          <w:szCs w:val="22"/>
        </w:rPr>
        <w:t>1) банковская гарантия должна быть безотзывной и непередаваемой;</w:t>
      </w:r>
    </w:p>
    <w:p w:rsidR="005F4B50" w:rsidRPr="00FD3F6D" w:rsidRDefault="005F4B50" w:rsidP="005F4B50">
      <w:pPr>
        <w:autoSpaceDE w:val="0"/>
        <w:autoSpaceDN w:val="0"/>
        <w:adjustRightInd w:val="0"/>
        <w:ind w:firstLine="540"/>
        <w:jc w:val="both"/>
        <w:rPr>
          <w:sz w:val="22"/>
          <w:szCs w:val="22"/>
        </w:rPr>
      </w:pPr>
      <w:r w:rsidRPr="00FD3F6D">
        <w:rPr>
          <w:sz w:val="22"/>
          <w:szCs w:val="22"/>
        </w:rPr>
        <w:t>2) срок действия банковской гарантии должен составлять не менее чем один год с даты окончания срока подачи заявок на участие в конкурсе;</w:t>
      </w:r>
    </w:p>
    <w:p w:rsidR="005F4B50" w:rsidRPr="00FD3F6D" w:rsidRDefault="005F4B50" w:rsidP="005F4B50">
      <w:pPr>
        <w:autoSpaceDE w:val="0"/>
        <w:autoSpaceDN w:val="0"/>
        <w:adjustRightInd w:val="0"/>
        <w:ind w:firstLine="540"/>
        <w:jc w:val="both"/>
        <w:rPr>
          <w:sz w:val="22"/>
          <w:szCs w:val="22"/>
        </w:rPr>
      </w:pPr>
      <w:r w:rsidRPr="00FD3F6D">
        <w:rPr>
          <w:sz w:val="22"/>
          <w:szCs w:val="22"/>
        </w:rPr>
        <w:t>3) сумма, на которую выдана банковская гарантия, должна быть не менее чем сумма, установленная конкурсной документацией;</w:t>
      </w:r>
    </w:p>
    <w:p w:rsidR="005F4B50" w:rsidRPr="00FD3F6D" w:rsidRDefault="005F4B50" w:rsidP="005F4B50">
      <w:pPr>
        <w:autoSpaceDE w:val="0"/>
        <w:autoSpaceDN w:val="0"/>
        <w:adjustRightInd w:val="0"/>
        <w:ind w:firstLine="540"/>
        <w:jc w:val="both"/>
        <w:rPr>
          <w:sz w:val="22"/>
          <w:szCs w:val="22"/>
        </w:rPr>
      </w:pPr>
      <w:r w:rsidRPr="00FD3F6D">
        <w:rPr>
          <w:sz w:val="22"/>
          <w:szCs w:val="22"/>
        </w:rPr>
        <w:t>4) обязательства принципала, надлежащее исполнение которых обеспечивается банковской гарантией, должны соответствовать обязательствам арендатора, которые установлены конкурсной документацией и надлежащее исполнение которых обеспечивается банковской гарантией.</w:t>
      </w:r>
    </w:p>
    <w:p w:rsidR="005F4B50" w:rsidRDefault="005F4B50" w:rsidP="005F4B50">
      <w:pPr>
        <w:pStyle w:val="ConsPlusNormal"/>
        <w:ind w:firstLine="540"/>
        <w:jc w:val="both"/>
        <w:rPr>
          <w:rFonts w:ascii="Times New Roman" w:hAnsi="Times New Roman" w:cs="Times New Roman"/>
          <w:color w:val="000000"/>
          <w:sz w:val="22"/>
          <w:szCs w:val="22"/>
        </w:rPr>
      </w:pPr>
    </w:p>
    <w:p w:rsidR="005F4B50" w:rsidRPr="00002C53" w:rsidRDefault="005F4B50" w:rsidP="005F4B50">
      <w:pPr>
        <w:pStyle w:val="ConsPlusNormal"/>
        <w:ind w:firstLine="540"/>
        <w:jc w:val="both"/>
        <w:rPr>
          <w:rFonts w:ascii="Times New Roman" w:hAnsi="Times New Roman" w:cs="Times New Roman"/>
          <w:sz w:val="22"/>
          <w:szCs w:val="22"/>
        </w:rPr>
      </w:pPr>
      <w:r w:rsidRPr="00002C53">
        <w:rPr>
          <w:rFonts w:ascii="Times New Roman" w:hAnsi="Times New Roman" w:cs="Times New Roman"/>
          <w:color w:val="000000"/>
          <w:sz w:val="22"/>
          <w:szCs w:val="22"/>
        </w:rPr>
        <w:t>12.9</w:t>
      </w:r>
      <w:r>
        <w:rPr>
          <w:color w:val="000000"/>
          <w:sz w:val="22"/>
          <w:szCs w:val="22"/>
        </w:rPr>
        <w:t xml:space="preserve"> </w:t>
      </w:r>
      <w:bookmarkStart w:id="2" w:name="Par0"/>
      <w:bookmarkEnd w:id="2"/>
      <w:r w:rsidRPr="00002C53">
        <w:rPr>
          <w:rFonts w:ascii="Times New Roman" w:hAnsi="Times New Roman" w:cs="Times New Roman"/>
          <w:sz w:val="22"/>
          <w:szCs w:val="22"/>
        </w:rPr>
        <w:t>Заключение договора аренды объекта теплоснабжения, находящегося в муниципальной собственности, осуществляется только после предоставления победителем конкурса организатору конкурса в установленный для заключения договора аренды срок документов, подтверждающих:</w:t>
      </w:r>
    </w:p>
    <w:p w:rsidR="005F4B50" w:rsidRPr="00002C53" w:rsidRDefault="005F4B50" w:rsidP="005F4B50">
      <w:pPr>
        <w:autoSpaceDE w:val="0"/>
        <w:autoSpaceDN w:val="0"/>
        <w:adjustRightInd w:val="0"/>
        <w:ind w:firstLine="540"/>
        <w:jc w:val="both"/>
        <w:rPr>
          <w:sz w:val="22"/>
          <w:szCs w:val="22"/>
        </w:rPr>
      </w:pPr>
      <w:bookmarkStart w:id="3" w:name="Par1"/>
      <w:bookmarkEnd w:id="3"/>
      <w:r w:rsidRPr="00002C53">
        <w:rPr>
          <w:sz w:val="22"/>
          <w:szCs w:val="22"/>
        </w:rPr>
        <w:t>1) заключение победителем конкурса договора энергоснабжения и (или) договора купли-продажи электрической энергии (мощности), договоров поставки газа, обеспечивающих поставку электрической энергии (мощности) и газа, необходимых для производства товаров, оказания услуг в сфере теплоснабжения с использованием передаваемого в аренду имущества (далее - договоры поставки электрической энергии, договоры поставки газа);</w:t>
      </w:r>
    </w:p>
    <w:p w:rsidR="005F4B50" w:rsidRPr="00002C53" w:rsidRDefault="005F4B50" w:rsidP="005F4B50">
      <w:pPr>
        <w:autoSpaceDE w:val="0"/>
        <w:autoSpaceDN w:val="0"/>
        <w:adjustRightInd w:val="0"/>
        <w:ind w:firstLine="540"/>
        <w:jc w:val="both"/>
        <w:rPr>
          <w:sz w:val="22"/>
          <w:szCs w:val="22"/>
        </w:rPr>
      </w:pPr>
      <w:r w:rsidRPr="00002C53">
        <w:rPr>
          <w:sz w:val="22"/>
          <w:szCs w:val="22"/>
        </w:rPr>
        <w:t xml:space="preserve">2) предоставление победителем конкурса по каждому из указанных в </w:t>
      </w:r>
      <w:hyperlink w:anchor="Par1" w:history="1">
        <w:r w:rsidRPr="00256893">
          <w:rPr>
            <w:sz w:val="22"/>
            <w:szCs w:val="22"/>
          </w:rPr>
          <w:t>пункте 1</w:t>
        </w:r>
      </w:hyperlink>
      <w:r w:rsidRPr="00002C53">
        <w:rPr>
          <w:sz w:val="22"/>
          <w:szCs w:val="22"/>
        </w:rPr>
        <w:t xml:space="preserve"> настоящей части договоров поставки электрической энергии, если они заключены с гарантирующим поставщиком электрической энергии, и по каждому договору поставки газа соответствующей установленным настоящей статьей требованиям банковской гарантии, обеспечивающей исполнение обязательств по оплате поставляемых по данным договорам электрической энергии (мощности) и газа.</w:t>
      </w:r>
    </w:p>
    <w:p w:rsidR="005F4B50" w:rsidRPr="00002C53" w:rsidRDefault="005F4B50" w:rsidP="005F4B50">
      <w:pPr>
        <w:autoSpaceDE w:val="0"/>
        <w:autoSpaceDN w:val="0"/>
        <w:adjustRightInd w:val="0"/>
        <w:jc w:val="both"/>
        <w:rPr>
          <w:sz w:val="22"/>
          <w:szCs w:val="22"/>
        </w:rPr>
      </w:pPr>
    </w:p>
    <w:p w:rsidR="005F4B50" w:rsidRPr="00002C53" w:rsidRDefault="005F4B50" w:rsidP="005F4B50">
      <w:pPr>
        <w:autoSpaceDE w:val="0"/>
        <w:autoSpaceDN w:val="0"/>
        <w:adjustRightInd w:val="0"/>
        <w:ind w:firstLine="540"/>
        <w:jc w:val="both"/>
        <w:rPr>
          <w:sz w:val="22"/>
          <w:szCs w:val="22"/>
        </w:rPr>
      </w:pPr>
      <w:r>
        <w:rPr>
          <w:sz w:val="22"/>
          <w:szCs w:val="22"/>
        </w:rPr>
        <w:t>12.10</w:t>
      </w:r>
      <w:r w:rsidRPr="00002C53">
        <w:rPr>
          <w:sz w:val="22"/>
          <w:szCs w:val="22"/>
        </w:rPr>
        <w:t xml:space="preserve">. В качестве документов, подтверждающих выполнение установленных </w:t>
      </w:r>
      <w:hyperlink w:anchor="Par0" w:history="1">
        <w:r w:rsidRPr="00256893">
          <w:rPr>
            <w:sz w:val="22"/>
            <w:szCs w:val="22"/>
          </w:rPr>
          <w:t>частью 12.9</w:t>
        </w:r>
      </w:hyperlink>
      <w:r w:rsidRPr="00002C53">
        <w:rPr>
          <w:sz w:val="22"/>
          <w:szCs w:val="22"/>
        </w:rPr>
        <w:t xml:space="preserve"> требований, победитель конкурса предоставляет надлежащим образом заверенные копии заключенных договоров поставки электрической энергии, договоров поставки газа, а также надлежащим образом заверенные копии предоставленных гарантирующему поставщику электрической энергии и поставщику газа банковских гарантий и документов, подтверждающих передачу указанных гарантий гарантирующему поставщику электрической энергии, поставщику </w:t>
      </w:r>
      <w:r w:rsidRPr="00002C53">
        <w:rPr>
          <w:sz w:val="22"/>
          <w:szCs w:val="22"/>
        </w:rPr>
        <w:lastRenderedPageBreak/>
        <w:t xml:space="preserve">газа. В случае непредоставления победителем конкурса организатору конкурса указанных документов, подтверждающих выполнение установленных </w:t>
      </w:r>
      <w:hyperlink w:anchor="Par0" w:history="1">
        <w:r w:rsidRPr="00256893">
          <w:rPr>
            <w:sz w:val="22"/>
            <w:szCs w:val="22"/>
          </w:rPr>
          <w:t>частью 12.9</w:t>
        </w:r>
      </w:hyperlink>
      <w:r w:rsidRPr="00002C53">
        <w:rPr>
          <w:sz w:val="22"/>
          <w:szCs w:val="22"/>
        </w:rPr>
        <w:t xml:space="preserve"> требований, такой победитель признается уклонившимся от заключения договора аренды по результатам конкурса.</w:t>
      </w:r>
    </w:p>
    <w:p w:rsidR="005F4B50" w:rsidRDefault="005F4B50" w:rsidP="005F4B50">
      <w:pPr>
        <w:autoSpaceDE w:val="0"/>
        <w:autoSpaceDN w:val="0"/>
        <w:adjustRightInd w:val="0"/>
        <w:ind w:firstLine="540"/>
        <w:jc w:val="both"/>
        <w:rPr>
          <w:sz w:val="22"/>
          <w:szCs w:val="22"/>
        </w:rPr>
      </w:pPr>
    </w:p>
    <w:p w:rsidR="005F4B50" w:rsidRPr="00002C53" w:rsidRDefault="005F4B50" w:rsidP="005F4B50">
      <w:pPr>
        <w:autoSpaceDE w:val="0"/>
        <w:autoSpaceDN w:val="0"/>
        <w:adjustRightInd w:val="0"/>
        <w:ind w:firstLine="540"/>
        <w:jc w:val="both"/>
        <w:rPr>
          <w:sz w:val="22"/>
          <w:szCs w:val="22"/>
        </w:rPr>
      </w:pPr>
      <w:r>
        <w:rPr>
          <w:sz w:val="22"/>
          <w:szCs w:val="22"/>
        </w:rPr>
        <w:t>12.11</w:t>
      </w:r>
      <w:r w:rsidRPr="00002C53">
        <w:rPr>
          <w:sz w:val="22"/>
          <w:szCs w:val="22"/>
        </w:rPr>
        <w:t>. Организатор конкурса обязан предоставить победителю конкурса в срок не позднее трех рабочих дней со дня получения от него соответствующего запроса документы или их надлежащим образом заверенные копии, необходимые в соответствии с законодательством об электроэнергетике и в сфере газоснабжения победителю конкурса для заключения договоров поставки электрической энергии, договоров поставки газа.</w:t>
      </w:r>
    </w:p>
    <w:p w:rsidR="005F4B50" w:rsidRDefault="005F4B50" w:rsidP="005F4B50">
      <w:pPr>
        <w:autoSpaceDE w:val="0"/>
        <w:autoSpaceDN w:val="0"/>
        <w:adjustRightInd w:val="0"/>
        <w:ind w:firstLine="540"/>
        <w:jc w:val="both"/>
        <w:rPr>
          <w:sz w:val="22"/>
          <w:szCs w:val="22"/>
        </w:rPr>
      </w:pPr>
    </w:p>
    <w:p w:rsidR="005F4B50" w:rsidRPr="00002C53" w:rsidRDefault="005F4B50" w:rsidP="005F4B50">
      <w:pPr>
        <w:autoSpaceDE w:val="0"/>
        <w:autoSpaceDN w:val="0"/>
        <w:adjustRightInd w:val="0"/>
        <w:ind w:firstLine="540"/>
        <w:jc w:val="both"/>
        <w:rPr>
          <w:sz w:val="22"/>
          <w:szCs w:val="22"/>
        </w:rPr>
      </w:pPr>
      <w:r>
        <w:rPr>
          <w:sz w:val="22"/>
          <w:szCs w:val="22"/>
        </w:rPr>
        <w:t>12.12</w:t>
      </w:r>
      <w:r w:rsidRPr="00002C53">
        <w:rPr>
          <w:sz w:val="22"/>
          <w:szCs w:val="22"/>
        </w:rPr>
        <w:t>. Договоры поставки электрической энергии, договоры поставки газа должны обеспечивать поставку электрической энергии (мощности) и газа, необходимых для производства товаров, оказания услуг в сфере теплоснабжения с использованием передаваемого в аренду имущества, не позднее даты передачи данного имущества победителю конкурса. Договоры поставки электрической энергии, договоры поставки газа могут содержать условия, предусматривающие, что права и обязанности по таким договорам возникают со дня передачи победителю конкурса объекта теплоснабжения в соответствии с заключенным с победителем конкурса договором аренды.</w:t>
      </w:r>
    </w:p>
    <w:p w:rsidR="005F4B50" w:rsidRDefault="005F4B50" w:rsidP="005F4B50">
      <w:pPr>
        <w:autoSpaceDE w:val="0"/>
        <w:autoSpaceDN w:val="0"/>
        <w:adjustRightInd w:val="0"/>
        <w:ind w:firstLine="540"/>
        <w:jc w:val="both"/>
        <w:rPr>
          <w:sz w:val="22"/>
          <w:szCs w:val="22"/>
        </w:rPr>
      </w:pPr>
    </w:p>
    <w:p w:rsidR="005F4B50" w:rsidRPr="00002C53" w:rsidRDefault="005F4B50" w:rsidP="005F4B50">
      <w:pPr>
        <w:autoSpaceDE w:val="0"/>
        <w:autoSpaceDN w:val="0"/>
        <w:adjustRightInd w:val="0"/>
        <w:ind w:firstLine="540"/>
        <w:jc w:val="both"/>
        <w:rPr>
          <w:sz w:val="22"/>
          <w:szCs w:val="22"/>
        </w:rPr>
      </w:pPr>
      <w:r>
        <w:rPr>
          <w:sz w:val="22"/>
          <w:szCs w:val="22"/>
        </w:rPr>
        <w:t>12.13</w:t>
      </w:r>
      <w:r w:rsidRPr="00002C53">
        <w:rPr>
          <w:sz w:val="22"/>
          <w:szCs w:val="22"/>
        </w:rPr>
        <w:t>. Банковские гарантии, обеспечивающие исполнение обязательств по оплате электрической энергии (мощности) и газа, поставляемых по договорам поставки электрической энергии, договорам поставки газа, должны содержать условие о невозможности их отзыва гарантом (безотзывные гарантии) и условие о невозможности их изменения гарантом без согласия бенефициара.</w:t>
      </w:r>
    </w:p>
    <w:p w:rsidR="005F4B50" w:rsidRDefault="005F4B50" w:rsidP="005F4B50">
      <w:pPr>
        <w:autoSpaceDE w:val="0"/>
        <w:autoSpaceDN w:val="0"/>
        <w:adjustRightInd w:val="0"/>
        <w:ind w:firstLine="540"/>
        <w:jc w:val="both"/>
        <w:rPr>
          <w:sz w:val="22"/>
          <w:szCs w:val="22"/>
        </w:rPr>
      </w:pPr>
    </w:p>
    <w:p w:rsidR="005F4B50" w:rsidRPr="00002C53" w:rsidRDefault="005F4B50" w:rsidP="005F4B50">
      <w:pPr>
        <w:autoSpaceDE w:val="0"/>
        <w:autoSpaceDN w:val="0"/>
        <w:adjustRightInd w:val="0"/>
        <w:ind w:firstLine="540"/>
        <w:jc w:val="both"/>
        <w:rPr>
          <w:sz w:val="22"/>
          <w:szCs w:val="22"/>
        </w:rPr>
      </w:pPr>
      <w:r>
        <w:rPr>
          <w:sz w:val="22"/>
          <w:szCs w:val="22"/>
        </w:rPr>
        <w:t>12.14</w:t>
      </w:r>
      <w:r w:rsidRPr="00002C53">
        <w:rPr>
          <w:sz w:val="22"/>
          <w:szCs w:val="22"/>
        </w:rPr>
        <w:t>. Срок, на который должна быть выдана банковская гарантия, обеспечивающая исполнение обязательств победителя конкурса по оплате электрической энергии (мощности), поставляемой по каждому договору поставки электрической энергии, заключенному с гарантирующим поставщиком электрической энергии, и по каждому договору поставки газа, должен составлять не менее двенадцати месяцев со дня выдачи банковской гарантии. В случае, если срок действия договора поставки электрической энергии или договора поставки газа составляет менее двенадцати месяцев, срок окончания действия предоставляемой банковской гарантии должен превышать срок действия указанного договора не менее чем на один месяц.</w:t>
      </w:r>
    </w:p>
    <w:p w:rsidR="005F4B50" w:rsidRDefault="005F4B50" w:rsidP="005F4B50">
      <w:pPr>
        <w:autoSpaceDE w:val="0"/>
        <w:autoSpaceDN w:val="0"/>
        <w:adjustRightInd w:val="0"/>
        <w:ind w:firstLine="540"/>
        <w:jc w:val="both"/>
        <w:rPr>
          <w:sz w:val="22"/>
          <w:szCs w:val="22"/>
        </w:rPr>
      </w:pPr>
    </w:p>
    <w:p w:rsidR="005F4B50" w:rsidRPr="00002C53" w:rsidRDefault="005F4B50" w:rsidP="005F4B50">
      <w:pPr>
        <w:autoSpaceDE w:val="0"/>
        <w:autoSpaceDN w:val="0"/>
        <w:adjustRightInd w:val="0"/>
        <w:ind w:firstLine="540"/>
        <w:jc w:val="both"/>
        <w:rPr>
          <w:sz w:val="22"/>
          <w:szCs w:val="22"/>
        </w:rPr>
      </w:pPr>
      <w:r>
        <w:rPr>
          <w:sz w:val="22"/>
          <w:szCs w:val="22"/>
        </w:rPr>
        <w:t>12.15</w:t>
      </w:r>
      <w:r w:rsidRPr="00002C53">
        <w:rPr>
          <w:sz w:val="22"/>
          <w:szCs w:val="22"/>
        </w:rPr>
        <w:t>. Сумма, на которую должна быть выдана банковская гарантия в отношении каждого договора поставки электрической энергии, заключенного с гарантирующим поставщиком электрической энергии, и каждого договора поставки газа, устанавливается организатором конкурса в размере не менее половины стоимости электрической энергии (мощности) или газа, фактически потребленных передаваемым в аренду объектом теплоснабжения за календарный год, предшествующий году, в котором проводится конкурс.</w:t>
      </w:r>
    </w:p>
    <w:p w:rsidR="005F4B50" w:rsidRDefault="005F4B50" w:rsidP="005F4B50">
      <w:pPr>
        <w:autoSpaceDE w:val="0"/>
        <w:autoSpaceDN w:val="0"/>
        <w:adjustRightInd w:val="0"/>
        <w:ind w:firstLine="540"/>
        <w:jc w:val="both"/>
        <w:rPr>
          <w:sz w:val="22"/>
          <w:szCs w:val="22"/>
        </w:rPr>
      </w:pPr>
    </w:p>
    <w:p w:rsidR="005F4B50" w:rsidRPr="00002C53" w:rsidRDefault="005F4B50" w:rsidP="005F4B50">
      <w:pPr>
        <w:autoSpaceDE w:val="0"/>
        <w:autoSpaceDN w:val="0"/>
        <w:adjustRightInd w:val="0"/>
        <w:ind w:firstLine="540"/>
        <w:jc w:val="both"/>
        <w:rPr>
          <w:sz w:val="22"/>
          <w:szCs w:val="22"/>
        </w:rPr>
      </w:pPr>
      <w:r>
        <w:rPr>
          <w:sz w:val="22"/>
          <w:szCs w:val="22"/>
        </w:rPr>
        <w:t>12.16</w:t>
      </w:r>
      <w:r w:rsidRPr="00002C53">
        <w:rPr>
          <w:sz w:val="22"/>
          <w:szCs w:val="22"/>
        </w:rPr>
        <w:t xml:space="preserve">. Указанные в </w:t>
      </w:r>
      <w:hyperlink w:anchor="Par0" w:history="1">
        <w:r w:rsidRPr="00256893">
          <w:rPr>
            <w:sz w:val="22"/>
            <w:szCs w:val="22"/>
          </w:rPr>
          <w:t>части 12.9</w:t>
        </w:r>
      </w:hyperlink>
      <w:r w:rsidRPr="00002C53">
        <w:rPr>
          <w:sz w:val="22"/>
          <w:szCs w:val="22"/>
        </w:rPr>
        <w:t xml:space="preserve"> настоящей </w:t>
      </w:r>
      <w:r>
        <w:rPr>
          <w:sz w:val="22"/>
          <w:szCs w:val="22"/>
        </w:rPr>
        <w:t>конкурсной документации</w:t>
      </w:r>
      <w:r w:rsidRPr="00002C53">
        <w:rPr>
          <w:sz w:val="22"/>
          <w:szCs w:val="22"/>
        </w:rPr>
        <w:t xml:space="preserve"> банковские гарантии должны быть предоставлены банком, включенным в перечень банков, отвечающих установленным </w:t>
      </w:r>
      <w:hyperlink r:id="rId41" w:history="1">
        <w:r w:rsidRPr="00002C53">
          <w:rPr>
            <w:color w:val="0000FF"/>
            <w:sz w:val="22"/>
            <w:szCs w:val="22"/>
          </w:rPr>
          <w:t>статьей 74.1</w:t>
        </w:r>
      </w:hyperlink>
      <w:r w:rsidRPr="00002C53">
        <w:rPr>
          <w:sz w:val="22"/>
          <w:szCs w:val="22"/>
        </w:rPr>
        <w:t xml:space="preserve"> Налогового кодекса Российской Федерации требованиям для принятия банковских гарантий в целях налогообложения.</w:t>
      </w:r>
    </w:p>
    <w:p w:rsidR="005F4B50" w:rsidRDefault="005F4B50" w:rsidP="005F4B50">
      <w:pPr>
        <w:autoSpaceDE w:val="0"/>
        <w:autoSpaceDN w:val="0"/>
        <w:adjustRightInd w:val="0"/>
        <w:ind w:firstLine="540"/>
        <w:jc w:val="both"/>
        <w:rPr>
          <w:sz w:val="22"/>
          <w:szCs w:val="22"/>
        </w:rPr>
      </w:pPr>
    </w:p>
    <w:p w:rsidR="005F4B50" w:rsidRPr="00002C53" w:rsidRDefault="005F4B50" w:rsidP="005F4B50">
      <w:pPr>
        <w:autoSpaceDE w:val="0"/>
        <w:autoSpaceDN w:val="0"/>
        <w:adjustRightInd w:val="0"/>
        <w:ind w:firstLine="540"/>
        <w:jc w:val="both"/>
        <w:rPr>
          <w:sz w:val="22"/>
          <w:szCs w:val="22"/>
        </w:rPr>
      </w:pPr>
      <w:r>
        <w:rPr>
          <w:sz w:val="22"/>
          <w:szCs w:val="22"/>
        </w:rPr>
        <w:t>12.17</w:t>
      </w:r>
      <w:r w:rsidRPr="00002C53">
        <w:rPr>
          <w:sz w:val="22"/>
          <w:szCs w:val="22"/>
        </w:rPr>
        <w:t>. Указанные банковские гарантии не должны содержать требования о предоставлении гарантирующим поставщиком электрической энергии и поставщиком газа банку для получения выплаты по гарантиям судебных актов, подтверждающих неисполнение или ненадлежащее исполнение победителем конкурса обеспечиваемых гарантиями обязательств.</w:t>
      </w:r>
    </w:p>
    <w:p w:rsidR="005F4B50" w:rsidRDefault="005F4B50" w:rsidP="005F4B50">
      <w:pPr>
        <w:pStyle w:val="western"/>
        <w:spacing w:after="0" w:afterAutospacing="0"/>
        <w:ind w:firstLine="432"/>
        <w:rPr>
          <w:color w:val="000000"/>
          <w:sz w:val="20"/>
          <w:szCs w:val="20"/>
        </w:rPr>
      </w:pPr>
      <w:r>
        <w:rPr>
          <w:color w:val="000000"/>
          <w:sz w:val="22"/>
          <w:szCs w:val="22"/>
        </w:rPr>
        <w:t xml:space="preserve">  12.18. Задаток возвращается победителю конкурса в течение пяти рабочих дней с даты заключения с ним договора аренды. Задаток возвращается участнику конкурса, заявке на участие в конкурсе которого присвоен второй номер, в течение пяти рабочих дней с даты подписания договора с победителем конкурса или с таким участником конкурса.</w:t>
      </w:r>
    </w:p>
    <w:p w:rsidR="005F4B50" w:rsidRDefault="005F4B50" w:rsidP="005F4B50">
      <w:pPr>
        <w:pStyle w:val="western"/>
        <w:spacing w:after="0" w:afterAutospacing="0"/>
        <w:ind w:firstLine="432"/>
        <w:rPr>
          <w:color w:val="000000"/>
          <w:sz w:val="20"/>
          <w:szCs w:val="20"/>
        </w:rPr>
      </w:pPr>
      <w:r>
        <w:rPr>
          <w:color w:val="000000"/>
          <w:sz w:val="22"/>
          <w:szCs w:val="22"/>
        </w:rPr>
        <w:lastRenderedPageBreak/>
        <w:t xml:space="preserve">  12.19.</w:t>
      </w:r>
      <w:r>
        <w:rPr>
          <w:rStyle w:val="apple-converted-space"/>
          <w:b/>
          <w:bCs/>
          <w:color w:val="000000"/>
          <w:sz w:val="22"/>
          <w:szCs w:val="22"/>
        </w:rPr>
        <w:t> </w:t>
      </w:r>
      <w:r>
        <w:rPr>
          <w:color w:val="000000"/>
          <w:sz w:val="22"/>
          <w:szCs w:val="22"/>
        </w:rPr>
        <w:t>Лот № 1 передается в аренду победителю конкурса после заключения договора аренды по подписанному сторонами акту приема-передачи.</w:t>
      </w:r>
    </w:p>
    <w:p w:rsidR="005F4B50" w:rsidRDefault="005F4B50" w:rsidP="005F4B50">
      <w:pPr>
        <w:pStyle w:val="western"/>
        <w:spacing w:after="0" w:afterAutospacing="0"/>
        <w:jc w:val="center"/>
        <w:rPr>
          <w:color w:val="000000"/>
          <w:sz w:val="20"/>
          <w:szCs w:val="20"/>
        </w:rPr>
      </w:pPr>
      <w:r>
        <w:rPr>
          <w:b/>
          <w:bCs/>
          <w:color w:val="000000"/>
          <w:sz w:val="22"/>
          <w:szCs w:val="22"/>
          <w:lang w:val="en-US"/>
        </w:rPr>
        <w:t>XIII</w:t>
      </w:r>
      <w:r>
        <w:rPr>
          <w:b/>
          <w:bCs/>
          <w:color w:val="000000"/>
          <w:sz w:val="22"/>
          <w:szCs w:val="22"/>
        </w:rPr>
        <w:t>. Признание конкурса несостоявшимся.</w:t>
      </w:r>
    </w:p>
    <w:p w:rsidR="005F4B50" w:rsidRDefault="005F4B50" w:rsidP="005F4B50">
      <w:pPr>
        <w:pStyle w:val="a8"/>
        <w:spacing w:after="0" w:afterAutospacing="0"/>
        <w:ind w:firstLine="547"/>
        <w:rPr>
          <w:color w:val="000000"/>
          <w:sz w:val="27"/>
          <w:szCs w:val="27"/>
        </w:rPr>
      </w:pPr>
      <w:r>
        <w:rPr>
          <w:color w:val="000000"/>
          <w:sz w:val="22"/>
          <w:szCs w:val="22"/>
        </w:rPr>
        <w:t>13.1. В случае если по окончании срока подачи заявок на участие в конкурсе подана только одна заявка на участие в конкурсе или не подано ни одной заявки на участие в конкурсе, конкурс признается несостоявшимся. В случае если конкурсной документацией предусмотрено два лота и более, конкурс признается несостоявшимся только в отношении тех лотов, в отношении которых подана только одна заявка или не подано ни одной заявки.</w:t>
      </w:r>
    </w:p>
    <w:p w:rsidR="005F4B50" w:rsidRDefault="005F4B50" w:rsidP="005F4B50">
      <w:pPr>
        <w:pStyle w:val="western"/>
        <w:spacing w:after="0" w:afterAutospacing="0"/>
        <w:ind w:firstLine="547"/>
        <w:rPr>
          <w:color w:val="000000"/>
          <w:sz w:val="20"/>
          <w:szCs w:val="20"/>
        </w:rPr>
      </w:pPr>
      <w:r>
        <w:rPr>
          <w:color w:val="000000"/>
          <w:sz w:val="22"/>
          <w:szCs w:val="22"/>
        </w:rPr>
        <w:t>13.2. В случае если конкурс признан несостоявшимся по причине подачи единственной заявки на участие в конкурсе либо признания участником конкурса только одного заявителя, с лицом, подавшим единственную заявку на участие в конкурсе, в случае, если указанная заявка соответствует требованиям и условиям, предусмотренным конкурсной документацией, а также с лицом, признанным единственным участником конкурса, организатор конкурса обязан заключить договор на условиях и по цене, которые предусмотрены заявкой на участие в конкурсе и конкурсной документацией, но по цене не менее начальной (минимальной) цены договора (лота), указанной в извещении о проведении конкурса.</w:t>
      </w:r>
    </w:p>
    <w:p w:rsidR="005F4B50" w:rsidRDefault="005F4B50" w:rsidP="005F4B50">
      <w:pPr>
        <w:pStyle w:val="western"/>
        <w:spacing w:after="0" w:afterAutospacing="0"/>
        <w:ind w:firstLine="547"/>
        <w:rPr>
          <w:color w:val="000000"/>
          <w:sz w:val="20"/>
          <w:szCs w:val="20"/>
        </w:rPr>
      </w:pPr>
      <w:r>
        <w:rPr>
          <w:color w:val="000000"/>
          <w:sz w:val="22"/>
          <w:szCs w:val="22"/>
        </w:rPr>
        <w:t>13.3. Проект договора аренды должен быть подписан в срок, составляющий не менее десяти и не более тридцати дней со дня размещения на официальном сайте торгов протокола рассмотрения заявок на участие в конкурсе в случае, если конкурс признан несостоявшимся по причине подачи единственной заявки на участие в конкурсе либо признания участником конкурса только одного заявителя.</w:t>
      </w:r>
    </w:p>
    <w:p w:rsidR="005F4B50" w:rsidRDefault="005F4B50" w:rsidP="005F4B50">
      <w:pPr>
        <w:pStyle w:val="a8"/>
        <w:spacing w:after="0" w:afterAutospacing="0"/>
        <w:rPr>
          <w:color w:val="000000"/>
          <w:sz w:val="27"/>
          <w:szCs w:val="27"/>
        </w:rPr>
      </w:pPr>
      <w:r>
        <w:rPr>
          <w:color w:val="000000"/>
          <w:sz w:val="22"/>
          <w:szCs w:val="22"/>
        </w:rPr>
        <w:t>Задаток возвращается участнику конкурса в течение пяти рабочих дней с даты подписания договора.</w:t>
      </w:r>
    </w:p>
    <w:p w:rsidR="005F4B50" w:rsidRDefault="005F4B50" w:rsidP="005F4B50">
      <w:pPr>
        <w:pStyle w:val="western"/>
        <w:spacing w:after="0" w:afterAutospacing="0"/>
        <w:ind w:firstLine="706"/>
        <w:jc w:val="center"/>
        <w:rPr>
          <w:color w:val="000000"/>
          <w:sz w:val="20"/>
          <w:szCs w:val="20"/>
        </w:rPr>
      </w:pPr>
      <w:r>
        <w:rPr>
          <w:b/>
          <w:bCs/>
          <w:color w:val="000000"/>
          <w:sz w:val="22"/>
          <w:szCs w:val="22"/>
          <w:lang w:val="en-US"/>
        </w:rPr>
        <w:t>XIV</w:t>
      </w:r>
      <w:r>
        <w:rPr>
          <w:b/>
          <w:bCs/>
          <w:color w:val="000000"/>
          <w:sz w:val="22"/>
          <w:szCs w:val="22"/>
        </w:rPr>
        <w:t>. Заключительные положения.</w:t>
      </w:r>
    </w:p>
    <w:p w:rsidR="005F4B50" w:rsidRDefault="005F4B50" w:rsidP="005F4B50">
      <w:pPr>
        <w:pStyle w:val="western"/>
        <w:spacing w:after="0" w:afterAutospacing="0"/>
        <w:ind w:firstLine="360"/>
        <w:rPr>
          <w:color w:val="000000"/>
          <w:sz w:val="20"/>
          <w:szCs w:val="20"/>
        </w:rPr>
      </w:pPr>
      <w:r>
        <w:rPr>
          <w:color w:val="000000"/>
          <w:sz w:val="22"/>
          <w:szCs w:val="22"/>
        </w:rPr>
        <w:t>Вопросы, не урегулированные настоящей конкурсной документацией, регулируются нормами Гражданского кодекса РФ.</w:t>
      </w:r>
    </w:p>
    <w:p w:rsidR="005F4B50" w:rsidRDefault="005F4B50" w:rsidP="005F4B50">
      <w:pPr>
        <w:pStyle w:val="western"/>
        <w:spacing w:after="0" w:afterAutospacing="0"/>
        <w:rPr>
          <w:color w:val="000000"/>
          <w:sz w:val="22"/>
          <w:szCs w:val="22"/>
        </w:rPr>
      </w:pPr>
      <w:r w:rsidRPr="00DD012C">
        <w:rPr>
          <w:color w:val="000000"/>
          <w:sz w:val="22"/>
          <w:szCs w:val="22"/>
        </w:rPr>
        <w:t>Приложение № 1- Перечень объектов теплоснабжения лота № 1;</w:t>
      </w:r>
    </w:p>
    <w:p w:rsidR="005F4B50" w:rsidRPr="00DD012C" w:rsidRDefault="005F4B50" w:rsidP="005F4B50">
      <w:pPr>
        <w:pStyle w:val="western"/>
        <w:spacing w:after="0" w:afterAutospacing="0"/>
        <w:rPr>
          <w:color w:val="000000"/>
          <w:sz w:val="22"/>
          <w:szCs w:val="22"/>
        </w:rPr>
      </w:pPr>
    </w:p>
    <w:p w:rsidR="005F4B50" w:rsidRDefault="005F4B50" w:rsidP="005F4B50">
      <w:pPr>
        <w:pStyle w:val="western"/>
        <w:tabs>
          <w:tab w:val="left" w:pos="1800"/>
        </w:tabs>
        <w:spacing w:before="0" w:beforeAutospacing="0" w:after="0" w:afterAutospacing="0"/>
        <w:rPr>
          <w:color w:val="000000"/>
          <w:sz w:val="22"/>
          <w:szCs w:val="22"/>
        </w:rPr>
      </w:pPr>
      <w:r w:rsidRPr="00DD012C">
        <w:rPr>
          <w:color w:val="000000"/>
          <w:sz w:val="22"/>
          <w:szCs w:val="22"/>
        </w:rPr>
        <w:t xml:space="preserve">Приложение № 2- Письмо Департамента тарифной и ценовой политики Тюменской области </w:t>
      </w:r>
    </w:p>
    <w:p w:rsidR="005F4B50" w:rsidRPr="00DD012C" w:rsidRDefault="005F4B50" w:rsidP="005F4B50">
      <w:pPr>
        <w:pStyle w:val="western"/>
        <w:spacing w:before="0" w:beforeAutospacing="0" w:after="0" w:afterAutospacing="0"/>
        <w:rPr>
          <w:color w:val="000000"/>
          <w:sz w:val="22"/>
          <w:szCs w:val="22"/>
        </w:rPr>
      </w:pPr>
      <w:r>
        <w:rPr>
          <w:color w:val="000000"/>
          <w:sz w:val="22"/>
          <w:szCs w:val="22"/>
        </w:rPr>
        <w:t xml:space="preserve">                                </w:t>
      </w:r>
      <w:r w:rsidRPr="00DD012C">
        <w:rPr>
          <w:color w:val="000000"/>
          <w:sz w:val="22"/>
          <w:szCs w:val="22"/>
        </w:rPr>
        <w:t xml:space="preserve">от </w:t>
      </w:r>
      <w:r>
        <w:rPr>
          <w:color w:val="000000"/>
          <w:sz w:val="22"/>
          <w:szCs w:val="22"/>
        </w:rPr>
        <w:t>29</w:t>
      </w:r>
      <w:r w:rsidRPr="00DD012C">
        <w:rPr>
          <w:color w:val="000000"/>
          <w:sz w:val="22"/>
          <w:szCs w:val="22"/>
        </w:rPr>
        <w:t>.</w:t>
      </w:r>
      <w:r>
        <w:rPr>
          <w:color w:val="000000"/>
          <w:sz w:val="22"/>
          <w:szCs w:val="22"/>
        </w:rPr>
        <w:t>06</w:t>
      </w:r>
      <w:r w:rsidRPr="00DD012C">
        <w:rPr>
          <w:color w:val="000000"/>
          <w:sz w:val="22"/>
          <w:szCs w:val="22"/>
        </w:rPr>
        <w:t>.201</w:t>
      </w:r>
      <w:r>
        <w:rPr>
          <w:color w:val="000000"/>
          <w:sz w:val="22"/>
          <w:szCs w:val="22"/>
        </w:rPr>
        <w:t>7</w:t>
      </w:r>
      <w:r w:rsidRPr="00DD012C">
        <w:rPr>
          <w:color w:val="000000"/>
          <w:sz w:val="22"/>
          <w:szCs w:val="22"/>
        </w:rPr>
        <w:t xml:space="preserve"> № </w:t>
      </w:r>
      <w:r>
        <w:rPr>
          <w:color w:val="000000"/>
          <w:sz w:val="22"/>
          <w:szCs w:val="22"/>
        </w:rPr>
        <w:t>06-05/1928</w:t>
      </w:r>
      <w:r w:rsidRPr="00DD012C">
        <w:rPr>
          <w:color w:val="000000"/>
          <w:sz w:val="22"/>
          <w:szCs w:val="22"/>
        </w:rPr>
        <w:t>;</w:t>
      </w:r>
    </w:p>
    <w:p w:rsidR="005F4B50" w:rsidRPr="00DD012C" w:rsidRDefault="005F4B50" w:rsidP="005F4B50">
      <w:pPr>
        <w:pStyle w:val="western"/>
        <w:spacing w:after="0" w:afterAutospacing="0"/>
        <w:rPr>
          <w:color w:val="000000"/>
          <w:sz w:val="22"/>
          <w:szCs w:val="22"/>
        </w:rPr>
      </w:pPr>
      <w:r w:rsidRPr="00DD012C">
        <w:rPr>
          <w:color w:val="000000"/>
          <w:sz w:val="22"/>
          <w:szCs w:val="22"/>
        </w:rPr>
        <w:t>Приложение № 3- Заявка на участие в конкурсе;</w:t>
      </w:r>
    </w:p>
    <w:p w:rsidR="005F4B50" w:rsidRPr="00DD012C" w:rsidRDefault="005F4B50" w:rsidP="005F4B50">
      <w:pPr>
        <w:pStyle w:val="western"/>
        <w:spacing w:after="0" w:afterAutospacing="0"/>
        <w:rPr>
          <w:color w:val="000000"/>
          <w:sz w:val="22"/>
          <w:szCs w:val="22"/>
        </w:rPr>
      </w:pPr>
      <w:r w:rsidRPr="00DD012C">
        <w:rPr>
          <w:color w:val="000000"/>
          <w:sz w:val="22"/>
          <w:szCs w:val="22"/>
        </w:rPr>
        <w:t>Приложение № 4- Конкурсное предложение (для лота № 1);</w:t>
      </w:r>
    </w:p>
    <w:p w:rsidR="005F4B50" w:rsidRPr="00DD012C" w:rsidRDefault="005F4B50" w:rsidP="005F4B50">
      <w:pPr>
        <w:pStyle w:val="western"/>
        <w:spacing w:after="0" w:afterAutospacing="0"/>
        <w:rPr>
          <w:color w:val="000000"/>
          <w:sz w:val="22"/>
          <w:szCs w:val="22"/>
        </w:rPr>
      </w:pPr>
      <w:r w:rsidRPr="00DD012C">
        <w:rPr>
          <w:color w:val="000000"/>
          <w:sz w:val="22"/>
          <w:szCs w:val="22"/>
        </w:rPr>
        <w:t>Приложение № 5- Опись документов, представленных для участия в конкурсе;</w:t>
      </w:r>
    </w:p>
    <w:p w:rsidR="005F4B50" w:rsidRDefault="005F4B50" w:rsidP="005F4B50">
      <w:pPr>
        <w:pStyle w:val="western"/>
        <w:spacing w:after="0" w:afterAutospacing="0"/>
        <w:ind w:left="1800" w:hanging="1800"/>
        <w:rPr>
          <w:color w:val="000000"/>
          <w:sz w:val="22"/>
          <w:szCs w:val="22"/>
        </w:rPr>
      </w:pPr>
      <w:r w:rsidRPr="00DD012C">
        <w:rPr>
          <w:color w:val="000000"/>
          <w:sz w:val="22"/>
          <w:szCs w:val="22"/>
        </w:rPr>
        <w:t xml:space="preserve">Приложение № 6- </w:t>
      </w:r>
      <w:r>
        <w:rPr>
          <w:color w:val="000000"/>
          <w:sz w:val="22"/>
          <w:szCs w:val="22"/>
        </w:rPr>
        <w:t>Копии годовой бухгалтерской (финансовой) отчетности за три  последних отчетных периода организации, осуществлявшей эксплуатацию передаваемого арендатору по договору аренды имущества;</w:t>
      </w:r>
    </w:p>
    <w:p w:rsidR="005F4B50" w:rsidRDefault="005F4B50" w:rsidP="005F4B50">
      <w:pPr>
        <w:pStyle w:val="western"/>
        <w:spacing w:after="0" w:afterAutospacing="0"/>
        <w:ind w:left="1800" w:hanging="1800"/>
        <w:rPr>
          <w:color w:val="000000"/>
          <w:sz w:val="22"/>
          <w:szCs w:val="22"/>
        </w:rPr>
      </w:pPr>
      <w:r>
        <w:rPr>
          <w:color w:val="000000"/>
          <w:sz w:val="22"/>
          <w:szCs w:val="22"/>
        </w:rPr>
        <w:t>Приложение № 7- Показатели надежности и энергетической эффективности объектов теплоснабжения;</w:t>
      </w:r>
    </w:p>
    <w:p w:rsidR="005F4B50" w:rsidRDefault="005F4B50" w:rsidP="005F4B50">
      <w:pPr>
        <w:pStyle w:val="western"/>
        <w:spacing w:after="0" w:afterAutospacing="0"/>
        <w:ind w:left="1800" w:hanging="1800"/>
        <w:rPr>
          <w:sz w:val="22"/>
          <w:szCs w:val="22"/>
        </w:rPr>
      </w:pPr>
      <w:r>
        <w:rPr>
          <w:color w:val="000000"/>
          <w:sz w:val="22"/>
          <w:szCs w:val="22"/>
        </w:rPr>
        <w:t xml:space="preserve">Приложение № 8- </w:t>
      </w:r>
      <w:r w:rsidRPr="00DD012C">
        <w:rPr>
          <w:sz w:val="22"/>
          <w:szCs w:val="22"/>
        </w:rPr>
        <w:t>Отчет о результатах технического обследования передаваем</w:t>
      </w:r>
      <w:r>
        <w:rPr>
          <w:sz w:val="22"/>
          <w:szCs w:val="22"/>
        </w:rPr>
        <w:t>ого</w:t>
      </w:r>
      <w:r w:rsidRPr="00DD012C">
        <w:rPr>
          <w:sz w:val="22"/>
          <w:szCs w:val="22"/>
        </w:rPr>
        <w:t xml:space="preserve"> арендатору объект</w:t>
      </w:r>
      <w:r>
        <w:rPr>
          <w:sz w:val="22"/>
          <w:szCs w:val="22"/>
        </w:rPr>
        <w:t>а</w:t>
      </w:r>
      <w:r w:rsidRPr="00DD012C">
        <w:rPr>
          <w:sz w:val="22"/>
          <w:szCs w:val="22"/>
        </w:rPr>
        <w:t xml:space="preserve"> теплоснабжения по Лоту № 1</w:t>
      </w:r>
      <w:r>
        <w:rPr>
          <w:sz w:val="22"/>
          <w:szCs w:val="22"/>
        </w:rPr>
        <w:t>;</w:t>
      </w:r>
    </w:p>
    <w:p w:rsidR="005F4B50" w:rsidRDefault="005F4B50" w:rsidP="005F4B50">
      <w:pPr>
        <w:pStyle w:val="western"/>
        <w:spacing w:after="0" w:afterAutospacing="0"/>
        <w:ind w:left="1800" w:hanging="1800"/>
        <w:rPr>
          <w:color w:val="000000"/>
          <w:sz w:val="22"/>
          <w:szCs w:val="22"/>
        </w:rPr>
      </w:pPr>
      <w:r>
        <w:rPr>
          <w:sz w:val="22"/>
          <w:szCs w:val="22"/>
        </w:rPr>
        <w:lastRenderedPageBreak/>
        <w:t xml:space="preserve">Приложение № 9- </w:t>
      </w:r>
      <w:r>
        <w:rPr>
          <w:color w:val="000000"/>
          <w:sz w:val="22"/>
          <w:szCs w:val="22"/>
        </w:rPr>
        <w:t>Письмо МУП «Коммунальщик» Ишимского муниципального района Тюменской области от 13.06.2017 об информации о стоимости  электрической энергии (мощности) и газа, фактически потребленных передаваемым в аренду объектом теплоснабжения за предшествующий календарный год;</w:t>
      </w:r>
    </w:p>
    <w:p w:rsidR="005F4B50" w:rsidRDefault="005F4B50" w:rsidP="005F4B50">
      <w:pPr>
        <w:pStyle w:val="western"/>
        <w:spacing w:after="0" w:afterAutospacing="0"/>
        <w:ind w:left="1800" w:hanging="1800"/>
        <w:rPr>
          <w:color w:val="000000"/>
          <w:sz w:val="22"/>
          <w:szCs w:val="22"/>
        </w:rPr>
      </w:pPr>
      <w:r>
        <w:rPr>
          <w:color w:val="000000"/>
          <w:sz w:val="22"/>
          <w:szCs w:val="22"/>
        </w:rPr>
        <w:t>Приложение № 10- Копии предложений об установлении цен (тарифов), поданных в органы регулирования в соответствии с нормативными правовыми актами РФ в сфере теплоснабжения за три последних отчетных периода регулирования деятельности организации, осуществлявшей эксплуатацию передаваемого в аренду имущества.</w:t>
      </w:r>
    </w:p>
    <w:p w:rsidR="005F4B50" w:rsidRPr="00DD012C" w:rsidRDefault="005F4B50" w:rsidP="005F4B50">
      <w:pPr>
        <w:pStyle w:val="western"/>
        <w:spacing w:after="0" w:afterAutospacing="0"/>
        <w:ind w:left="1800" w:hanging="1800"/>
        <w:rPr>
          <w:color w:val="000000"/>
          <w:sz w:val="22"/>
          <w:szCs w:val="22"/>
        </w:rPr>
      </w:pPr>
      <w:r>
        <w:rPr>
          <w:color w:val="000000"/>
          <w:sz w:val="22"/>
          <w:szCs w:val="22"/>
        </w:rPr>
        <w:t>Приложение № 11- Проект довора аренды по Лоту № 1.</w:t>
      </w:r>
    </w:p>
    <w:p w:rsidR="005F4B50" w:rsidRDefault="005F4B50" w:rsidP="005F4B50">
      <w:pPr>
        <w:pStyle w:val="western"/>
        <w:spacing w:after="0" w:afterAutospacing="0"/>
        <w:rPr>
          <w:color w:val="000000"/>
          <w:sz w:val="20"/>
          <w:szCs w:val="20"/>
        </w:rPr>
      </w:pPr>
    </w:p>
    <w:p w:rsidR="005F4B50" w:rsidRDefault="005F4B50" w:rsidP="005F4B50"/>
    <w:p w:rsidR="005F4B50" w:rsidRDefault="005F4B50" w:rsidP="005F4B50"/>
    <w:p w:rsidR="006141F8" w:rsidRDefault="006141F8"/>
    <w:sectPr w:rsidR="006141F8" w:rsidSect="00CD5435">
      <w:pgSz w:w="11906" w:h="16838"/>
      <w:pgMar w:top="993"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7F8EEA6"/>
    <w:lvl w:ilvl="0">
      <w:numFmt w:val="bullet"/>
      <w:lvlText w:val="*"/>
      <w:lvlJc w:val="left"/>
    </w:lvl>
  </w:abstractNum>
  <w:abstractNum w:abstractNumId="1">
    <w:nsid w:val="02313E6A"/>
    <w:multiLevelType w:val="singleLevel"/>
    <w:tmpl w:val="63E4A0E0"/>
    <w:lvl w:ilvl="0">
      <w:start w:val="2"/>
      <w:numFmt w:val="decimal"/>
      <w:lvlText w:val="%1."/>
      <w:legacy w:legacy="1" w:legacySpace="0" w:legacyIndent="255"/>
      <w:lvlJc w:val="left"/>
      <w:rPr>
        <w:rFonts w:ascii="Times New Roman" w:hAnsi="Times New Roman" w:cs="Times New Roman" w:hint="default"/>
      </w:rPr>
    </w:lvl>
  </w:abstractNum>
  <w:abstractNum w:abstractNumId="2">
    <w:nsid w:val="0FA9060A"/>
    <w:multiLevelType w:val="hybridMultilevel"/>
    <w:tmpl w:val="7ADE1A12"/>
    <w:lvl w:ilvl="0" w:tplc="64DCCCB2">
      <w:start w:val="1"/>
      <w:numFmt w:val="upperRoman"/>
      <w:lvlText w:val="%1."/>
      <w:lvlJc w:val="left"/>
      <w:pPr>
        <w:tabs>
          <w:tab w:val="num" w:pos="1080"/>
        </w:tabs>
        <w:ind w:left="1080" w:hanging="720"/>
      </w:pPr>
      <w:rPr>
        <w:rFonts w:hint="default"/>
        <w:b/>
        <w:sz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3EA3B93"/>
    <w:multiLevelType w:val="multilevel"/>
    <w:tmpl w:val="564282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5756D51"/>
    <w:multiLevelType w:val="multilevel"/>
    <w:tmpl w:val="1CA2B34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7280585"/>
    <w:multiLevelType w:val="multilevel"/>
    <w:tmpl w:val="EADC84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AE5034F"/>
    <w:multiLevelType w:val="hybridMultilevel"/>
    <w:tmpl w:val="2F36A9C4"/>
    <w:lvl w:ilvl="0" w:tplc="92DC83F8">
      <w:start w:val="1"/>
      <w:numFmt w:val="decimal"/>
      <w:lvlText w:val="%1."/>
      <w:lvlJc w:val="left"/>
      <w:pPr>
        <w:tabs>
          <w:tab w:val="num" w:pos="720"/>
        </w:tabs>
        <w:ind w:left="720" w:hanging="360"/>
      </w:pPr>
      <w:rPr>
        <w:rFonts w:hint="default"/>
        <w:sz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C7A37B7"/>
    <w:multiLevelType w:val="multilevel"/>
    <w:tmpl w:val="6F94DE26"/>
    <w:lvl w:ilvl="0">
      <w:start w:val="8"/>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8">
    <w:nsid w:val="1EB541C0"/>
    <w:multiLevelType w:val="multilevel"/>
    <w:tmpl w:val="36FA9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3CC7C4E"/>
    <w:multiLevelType w:val="multilevel"/>
    <w:tmpl w:val="3BDCF814"/>
    <w:lvl w:ilvl="0">
      <w:start w:val="1"/>
      <w:numFmt w:val="upperRoman"/>
      <w:lvlText w:val="%1."/>
      <w:lvlJc w:val="right"/>
      <w:pPr>
        <w:tabs>
          <w:tab w:val="num" w:pos="720"/>
        </w:tabs>
        <w:ind w:left="720" w:hanging="360"/>
      </w:pPr>
    </w:lvl>
    <w:lvl w:ilvl="1">
      <w:start w:val="2"/>
      <w:numFmt w:val="decimal"/>
      <w:lvlText w:val="%2."/>
      <w:lvlJc w:val="right"/>
      <w:pPr>
        <w:tabs>
          <w:tab w:val="num" w:pos="360"/>
        </w:tabs>
        <w:ind w:left="36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0">
    <w:nsid w:val="26AD7605"/>
    <w:multiLevelType w:val="singleLevel"/>
    <w:tmpl w:val="D37AA644"/>
    <w:lvl w:ilvl="0">
      <w:start w:val="1"/>
      <w:numFmt w:val="decimal"/>
      <w:lvlText w:val="%1."/>
      <w:legacy w:legacy="1" w:legacySpace="0" w:legacyIndent="345"/>
      <w:lvlJc w:val="left"/>
      <w:rPr>
        <w:rFonts w:ascii="Times New Roman" w:hAnsi="Times New Roman" w:cs="Times New Roman" w:hint="default"/>
      </w:rPr>
    </w:lvl>
  </w:abstractNum>
  <w:abstractNum w:abstractNumId="11">
    <w:nsid w:val="2B7E4AAF"/>
    <w:multiLevelType w:val="hybridMultilevel"/>
    <w:tmpl w:val="398E4E3C"/>
    <w:lvl w:ilvl="0" w:tplc="33A489CE">
      <w:start w:val="1"/>
      <w:numFmt w:val="decimal"/>
      <w:lvlText w:val="%1."/>
      <w:lvlJc w:val="left"/>
      <w:pPr>
        <w:tabs>
          <w:tab w:val="num" w:pos="720"/>
        </w:tabs>
        <w:ind w:left="720" w:hanging="360"/>
      </w:pPr>
      <w:rPr>
        <w:rFonts w:hint="default"/>
        <w:sz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CD10EAE"/>
    <w:multiLevelType w:val="multilevel"/>
    <w:tmpl w:val="C904162A"/>
    <w:lvl w:ilvl="0">
      <w:start w:val="2"/>
      <w:numFmt w:val="upperRoman"/>
      <w:lvlText w:val="%1."/>
      <w:lvlJc w:val="right"/>
      <w:pPr>
        <w:tabs>
          <w:tab w:val="num" w:pos="720"/>
        </w:tabs>
        <w:ind w:left="720" w:hanging="360"/>
      </w:pPr>
    </w:lvl>
    <w:lvl w:ilvl="1">
      <w:start w:val="1"/>
      <w:numFmt w:val="decimal"/>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3">
    <w:nsid w:val="355A7C80"/>
    <w:multiLevelType w:val="hybridMultilevel"/>
    <w:tmpl w:val="BF489DF2"/>
    <w:lvl w:ilvl="0" w:tplc="1DC8C130">
      <w:start w:val="2"/>
      <w:numFmt w:val="decimal"/>
      <w:lvlText w:val="%1."/>
      <w:lvlJc w:val="left"/>
      <w:pPr>
        <w:tabs>
          <w:tab w:val="num" w:pos="720"/>
        </w:tabs>
        <w:ind w:left="720" w:hanging="360"/>
      </w:pPr>
      <w:rPr>
        <w:rFonts w:hint="default"/>
        <w:sz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581626A"/>
    <w:multiLevelType w:val="multilevel"/>
    <w:tmpl w:val="EB2456E4"/>
    <w:lvl w:ilvl="0">
      <w:start w:val="1"/>
      <w:numFmt w:val="decimal"/>
      <w:lvlText w:val="%1."/>
      <w:lvlJc w:val="left"/>
      <w:pPr>
        <w:tabs>
          <w:tab w:val="num" w:pos="720"/>
        </w:tabs>
        <w:ind w:left="720" w:hanging="360"/>
      </w:pPr>
      <w:rPr>
        <w:rFonts w:hint="default"/>
        <w:sz w:val="22"/>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nsid w:val="3ADB2348"/>
    <w:multiLevelType w:val="multilevel"/>
    <w:tmpl w:val="76A63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AF50D30"/>
    <w:multiLevelType w:val="multilevel"/>
    <w:tmpl w:val="4762CF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B7C3364"/>
    <w:multiLevelType w:val="multilevel"/>
    <w:tmpl w:val="91F86F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D937F43"/>
    <w:multiLevelType w:val="multilevel"/>
    <w:tmpl w:val="DF0A20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7F00F72"/>
    <w:multiLevelType w:val="multilevel"/>
    <w:tmpl w:val="651E90A2"/>
    <w:lvl w:ilvl="0">
      <w:start w:val="8"/>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0">
    <w:nsid w:val="4A5F5CF8"/>
    <w:multiLevelType w:val="multilevel"/>
    <w:tmpl w:val="9E7204FC"/>
    <w:lvl w:ilvl="0">
      <w:start w:val="8"/>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1">
    <w:nsid w:val="4ED623F6"/>
    <w:multiLevelType w:val="hybridMultilevel"/>
    <w:tmpl w:val="EB2456E4"/>
    <w:lvl w:ilvl="0" w:tplc="4A6EC890">
      <w:start w:val="1"/>
      <w:numFmt w:val="decimal"/>
      <w:lvlText w:val="%1."/>
      <w:lvlJc w:val="left"/>
      <w:pPr>
        <w:tabs>
          <w:tab w:val="num" w:pos="720"/>
        </w:tabs>
        <w:ind w:left="720" w:hanging="360"/>
      </w:pPr>
      <w:rPr>
        <w:rFonts w:hint="default"/>
        <w:sz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F8C7124"/>
    <w:multiLevelType w:val="multilevel"/>
    <w:tmpl w:val="907455CE"/>
    <w:lvl w:ilvl="0">
      <w:start w:val="5"/>
      <w:numFmt w:val="decimal"/>
      <w:lvlText w:val="%1."/>
      <w:lvlJc w:val="left"/>
      <w:pPr>
        <w:tabs>
          <w:tab w:val="num" w:pos="720"/>
        </w:tabs>
        <w:ind w:left="720" w:hanging="360"/>
      </w:pPr>
    </w:lvl>
    <w:lvl w:ilvl="1">
      <w:start w:val="6"/>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4A6339C"/>
    <w:multiLevelType w:val="multilevel"/>
    <w:tmpl w:val="6428DC78"/>
    <w:lvl w:ilvl="0">
      <w:start w:val="5"/>
      <w:numFmt w:val="decimal"/>
      <w:lvlText w:val="%1."/>
      <w:lvlJc w:val="left"/>
      <w:pPr>
        <w:tabs>
          <w:tab w:val="num" w:pos="360"/>
        </w:tabs>
        <w:ind w:left="360" w:hanging="360"/>
      </w:pPr>
      <w:rPr>
        <w:rFonts w:hint="default"/>
        <w:sz w:val="22"/>
      </w:rPr>
    </w:lvl>
    <w:lvl w:ilvl="1">
      <w:start w:val="2"/>
      <w:numFmt w:val="decimal"/>
      <w:lvlText w:val="%1.%2."/>
      <w:lvlJc w:val="left"/>
      <w:pPr>
        <w:tabs>
          <w:tab w:val="num" w:pos="360"/>
        </w:tabs>
        <w:ind w:left="360" w:hanging="360"/>
      </w:pPr>
      <w:rPr>
        <w:rFonts w:hint="default"/>
        <w:sz w:val="22"/>
      </w:rPr>
    </w:lvl>
    <w:lvl w:ilvl="2">
      <w:start w:val="1"/>
      <w:numFmt w:val="decimal"/>
      <w:lvlText w:val="%1.%2.%3."/>
      <w:lvlJc w:val="left"/>
      <w:pPr>
        <w:tabs>
          <w:tab w:val="num" w:pos="720"/>
        </w:tabs>
        <w:ind w:left="720" w:hanging="720"/>
      </w:pPr>
      <w:rPr>
        <w:rFonts w:hint="default"/>
        <w:sz w:val="22"/>
      </w:rPr>
    </w:lvl>
    <w:lvl w:ilvl="3">
      <w:start w:val="1"/>
      <w:numFmt w:val="decimal"/>
      <w:lvlText w:val="%1.%2.%3.%4."/>
      <w:lvlJc w:val="left"/>
      <w:pPr>
        <w:tabs>
          <w:tab w:val="num" w:pos="720"/>
        </w:tabs>
        <w:ind w:left="720" w:hanging="720"/>
      </w:pPr>
      <w:rPr>
        <w:rFonts w:hint="default"/>
        <w:sz w:val="22"/>
      </w:rPr>
    </w:lvl>
    <w:lvl w:ilvl="4">
      <w:start w:val="1"/>
      <w:numFmt w:val="decimal"/>
      <w:lvlText w:val="%1.%2.%3.%4.%5."/>
      <w:lvlJc w:val="left"/>
      <w:pPr>
        <w:tabs>
          <w:tab w:val="num" w:pos="1080"/>
        </w:tabs>
        <w:ind w:left="1080" w:hanging="1080"/>
      </w:pPr>
      <w:rPr>
        <w:rFonts w:hint="default"/>
        <w:sz w:val="22"/>
      </w:rPr>
    </w:lvl>
    <w:lvl w:ilvl="5">
      <w:start w:val="1"/>
      <w:numFmt w:val="decimal"/>
      <w:lvlText w:val="%1.%2.%3.%4.%5.%6."/>
      <w:lvlJc w:val="left"/>
      <w:pPr>
        <w:tabs>
          <w:tab w:val="num" w:pos="1080"/>
        </w:tabs>
        <w:ind w:left="1080" w:hanging="1080"/>
      </w:pPr>
      <w:rPr>
        <w:rFonts w:hint="default"/>
        <w:sz w:val="22"/>
      </w:rPr>
    </w:lvl>
    <w:lvl w:ilvl="6">
      <w:start w:val="1"/>
      <w:numFmt w:val="decimal"/>
      <w:lvlText w:val="%1.%2.%3.%4.%5.%6.%7."/>
      <w:lvlJc w:val="left"/>
      <w:pPr>
        <w:tabs>
          <w:tab w:val="num" w:pos="1080"/>
        </w:tabs>
        <w:ind w:left="1080" w:hanging="1080"/>
      </w:pPr>
      <w:rPr>
        <w:rFonts w:hint="default"/>
        <w:sz w:val="22"/>
      </w:rPr>
    </w:lvl>
    <w:lvl w:ilvl="7">
      <w:start w:val="1"/>
      <w:numFmt w:val="decimal"/>
      <w:lvlText w:val="%1.%2.%3.%4.%5.%6.%7.%8."/>
      <w:lvlJc w:val="left"/>
      <w:pPr>
        <w:tabs>
          <w:tab w:val="num" w:pos="1440"/>
        </w:tabs>
        <w:ind w:left="1440" w:hanging="1440"/>
      </w:pPr>
      <w:rPr>
        <w:rFonts w:hint="default"/>
        <w:sz w:val="22"/>
      </w:rPr>
    </w:lvl>
    <w:lvl w:ilvl="8">
      <w:start w:val="1"/>
      <w:numFmt w:val="decimal"/>
      <w:lvlText w:val="%1.%2.%3.%4.%5.%6.%7.%8.%9."/>
      <w:lvlJc w:val="left"/>
      <w:pPr>
        <w:tabs>
          <w:tab w:val="num" w:pos="1440"/>
        </w:tabs>
        <w:ind w:left="1440" w:hanging="1440"/>
      </w:pPr>
      <w:rPr>
        <w:rFonts w:hint="default"/>
        <w:sz w:val="22"/>
      </w:rPr>
    </w:lvl>
  </w:abstractNum>
  <w:abstractNum w:abstractNumId="24">
    <w:nsid w:val="58267DBB"/>
    <w:multiLevelType w:val="hybridMultilevel"/>
    <w:tmpl w:val="1294FC9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9666ADA"/>
    <w:multiLevelType w:val="multilevel"/>
    <w:tmpl w:val="1A50C89C"/>
    <w:lvl w:ilvl="0">
      <w:start w:val="1"/>
      <w:numFmt w:val="upperRoman"/>
      <w:lvlText w:val="%1."/>
      <w:lvlJc w:val="right"/>
      <w:pPr>
        <w:tabs>
          <w:tab w:val="num" w:pos="720"/>
        </w:tabs>
        <w:ind w:left="720" w:hanging="360"/>
      </w:pPr>
    </w:lvl>
    <w:lvl w:ilvl="1">
      <w:start w:val="4"/>
      <w:numFmt w:val="decimal"/>
      <w:lvlText w:val="%2."/>
      <w:lvlJc w:val="right"/>
      <w:pPr>
        <w:tabs>
          <w:tab w:val="num" w:pos="360"/>
        </w:tabs>
        <w:ind w:left="36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6">
    <w:nsid w:val="5CE504FC"/>
    <w:multiLevelType w:val="multilevel"/>
    <w:tmpl w:val="FDC6563A"/>
    <w:lvl w:ilvl="0">
      <w:start w:val="4"/>
      <w:numFmt w:val="upperRoman"/>
      <w:lvlText w:val="%1."/>
      <w:lvlJc w:val="right"/>
      <w:pPr>
        <w:tabs>
          <w:tab w:val="num" w:pos="720"/>
        </w:tabs>
        <w:ind w:left="720" w:hanging="360"/>
      </w:pPr>
      <w:rPr>
        <w:sz w:val="20"/>
        <w:szCs w:val="20"/>
      </w:r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7">
    <w:nsid w:val="5CF907C2"/>
    <w:multiLevelType w:val="multilevel"/>
    <w:tmpl w:val="C042212E"/>
    <w:lvl w:ilvl="0">
      <w:start w:val="5"/>
      <w:numFmt w:val="upperRoman"/>
      <w:lvlText w:val="%1."/>
      <w:lvlJc w:val="right"/>
      <w:pPr>
        <w:tabs>
          <w:tab w:val="num" w:pos="720"/>
        </w:tabs>
        <w:ind w:left="720" w:hanging="360"/>
      </w:pPr>
    </w:lvl>
    <w:lvl w:ilvl="1">
      <w:start w:val="1"/>
      <w:numFmt w:val="decimal"/>
      <w:lvlText w:val="%2."/>
      <w:lvlJc w:val="right"/>
      <w:pPr>
        <w:tabs>
          <w:tab w:val="num" w:pos="360"/>
        </w:tabs>
        <w:ind w:left="36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8">
    <w:nsid w:val="5EF80E1B"/>
    <w:multiLevelType w:val="multilevel"/>
    <w:tmpl w:val="AABEEC02"/>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9">
    <w:nsid w:val="5FED451E"/>
    <w:multiLevelType w:val="multilevel"/>
    <w:tmpl w:val="EB2456E4"/>
    <w:lvl w:ilvl="0">
      <w:start w:val="1"/>
      <w:numFmt w:val="decimal"/>
      <w:lvlText w:val="%1."/>
      <w:lvlJc w:val="left"/>
      <w:pPr>
        <w:tabs>
          <w:tab w:val="num" w:pos="720"/>
        </w:tabs>
        <w:ind w:left="720" w:hanging="360"/>
      </w:pPr>
      <w:rPr>
        <w:rFonts w:hint="default"/>
        <w:sz w:val="22"/>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nsid w:val="645E267B"/>
    <w:multiLevelType w:val="hybridMultilevel"/>
    <w:tmpl w:val="4D58C1CA"/>
    <w:lvl w:ilvl="0" w:tplc="D29EA7A0">
      <w:start w:val="5"/>
      <w:numFmt w:val="decimal"/>
      <w:lvlText w:val="%1."/>
      <w:lvlJc w:val="left"/>
      <w:pPr>
        <w:tabs>
          <w:tab w:val="num" w:pos="720"/>
        </w:tabs>
        <w:ind w:left="720" w:hanging="360"/>
      </w:pPr>
      <w:rPr>
        <w:rFonts w:hint="default"/>
        <w:sz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6DD7EF2"/>
    <w:multiLevelType w:val="multilevel"/>
    <w:tmpl w:val="C11A9B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C513D5D"/>
    <w:multiLevelType w:val="multilevel"/>
    <w:tmpl w:val="EB2456E4"/>
    <w:lvl w:ilvl="0">
      <w:start w:val="1"/>
      <w:numFmt w:val="decimal"/>
      <w:lvlText w:val="%1."/>
      <w:lvlJc w:val="left"/>
      <w:pPr>
        <w:tabs>
          <w:tab w:val="num" w:pos="720"/>
        </w:tabs>
        <w:ind w:left="720" w:hanging="360"/>
      </w:pPr>
      <w:rPr>
        <w:rFonts w:hint="default"/>
        <w:sz w:val="22"/>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nsid w:val="6CB47A3D"/>
    <w:multiLevelType w:val="hybridMultilevel"/>
    <w:tmpl w:val="96524814"/>
    <w:lvl w:ilvl="0" w:tplc="42AAC6DC">
      <w:start w:val="1"/>
      <w:numFmt w:val="decimal"/>
      <w:lvlText w:val="%1."/>
      <w:lvlJc w:val="left"/>
      <w:pPr>
        <w:tabs>
          <w:tab w:val="num" w:pos="720"/>
        </w:tabs>
        <w:ind w:left="720" w:hanging="360"/>
      </w:pPr>
      <w:rPr>
        <w:rFonts w:hint="default"/>
        <w:sz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6DA77BA0"/>
    <w:multiLevelType w:val="multilevel"/>
    <w:tmpl w:val="FBFA587E"/>
    <w:lvl w:ilvl="0">
      <w:start w:val="8"/>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5">
    <w:nsid w:val="6E352C2A"/>
    <w:multiLevelType w:val="multilevel"/>
    <w:tmpl w:val="E2021E2E"/>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num w:numId="1">
    <w:abstractNumId w:val="35"/>
  </w:num>
  <w:num w:numId="2">
    <w:abstractNumId w:val="3"/>
  </w:num>
  <w:num w:numId="3">
    <w:abstractNumId w:val="5"/>
  </w:num>
  <w:num w:numId="4">
    <w:abstractNumId w:val="17"/>
  </w:num>
  <w:num w:numId="5">
    <w:abstractNumId w:val="31"/>
  </w:num>
  <w:num w:numId="6">
    <w:abstractNumId w:val="12"/>
  </w:num>
  <w:num w:numId="7">
    <w:abstractNumId w:val="25"/>
  </w:num>
  <w:num w:numId="8">
    <w:abstractNumId w:val="28"/>
  </w:num>
  <w:num w:numId="9">
    <w:abstractNumId w:val="26"/>
  </w:num>
  <w:num w:numId="10">
    <w:abstractNumId w:val="27"/>
  </w:num>
  <w:num w:numId="11">
    <w:abstractNumId w:val="9"/>
  </w:num>
  <w:num w:numId="12">
    <w:abstractNumId w:val="22"/>
  </w:num>
  <w:num w:numId="13">
    <w:abstractNumId w:val="4"/>
  </w:num>
  <w:num w:numId="14">
    <w:abstractNumId w:val="20"/>
  </w:num>
  <w:num w:numId="15">
    <w:abstractNumId w:val="19"/>
  </w:num>
  <w:num w:numId="16">
    <w:abstractNumId w:val="7"/>
  </w:num>
  <w:num w:numId="17">
    <w:abstractNumId w:val="34"/>
  </w:num>
  <w:num w:numId="18">
    <w:abstractNumId w:val="16"/>
  </w:num>
  <w:num w:numId="19">
    <w:abstractNumId w:val="15"/>
  </w:num>
  <w:num w:numId="20">
    <w:abstractNumId w:val="8"/>
  </w:num>
  <w:num w:numId="21">
    <w:abstractNumId w:val="18"/>
  </w:num>
  <w:num w:numId="22">
    <w:abstractNumId w:val="2"/>
  </w:num>
  <w:num w:numId="23">
    <w:abstractNumId w:val="23"/>
  </w:num>
  <w:num w:numId="24">
    <w:abstractNumId w:val="6"/>
  </w:num>
  <w:num w:numId="25">
    <w:abstractNumId w:val="11"/>
  </w:num>
  <w:num w:numId="26">
    <w:abstractNumId w:val="33"/>
  </w:num>
  <w:num w:numId="27">
    <w:abstractNumId w:val="21"/>
  </w:num>
  <w:num w:numId="28">
    <w:abstractNumId w:val="24"/>
  </w:num>
  <w:num w:numId="29">
    <w:abstractNumId w:val="0"/>
    <w:lvlOverride w:ilvl="0">
      <w:lvl w:ilvl="0">
        <w:start w:val="65535"/>
        <w:numFmt w:val="bullet"/>
        <w:lvlText w:val="-"/>
        <w:legacy w:legacy="1" w:legacySpace="0" w:legacyIndent="130"/>
        <w:lvlJc w:val="left"/>
        <w:rPr>
          <w:rFonts w:ascii="Times New Roman" w:hAnsi="Times New Roman" w:cs="Times New Roman" w:hint="default"/>
        </w:rPr>
      </w:lvl>
    </w:lvlOverride>
  </w:num>
  <w:num w:numId="30">
    <w:abstractNumId w:val="10"/>
  </w:num>
  <w:num w:numId="31">
    <w:abstractNumId w:val="1"/>
  </w:num>
  <w:num w:numId="32">
    <w:abstractNumId w:val="14"/>
  </w:num>
  <w:num w:numId="33">
    <w:abstractNumId w:val="32"/>
  </w:num>
  <w:num w:numId="34">
    <w:abstractNumId w:val="29"/>
  </w:num>
  <w:num w:numId="35">
    <w:abstractNumId w:val="13"/>
  </w:num>
  <w:num w:numId="36">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rsids>
    <w:rsidRoot w:val="005F4B50"/>
    <w:rsid w:val="000C003E"/>
    <w:rsid w:val="0048755F"/>
    <w:rsid w:val="005F4B50"/>
    <w:rsid w:val="006141F8"/>
    <w:rsid w:val="00834936"/>
    <w:rsid w:val="00911FFB"/>
    <w:rsid w:val="00AB5712"/>
    <w:rsid w:val="00B872B9"/>
    <w:rsid w:val="00CD5435"/>
    <w:rsid w:val="00ED763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4B50"/>
    <w:rPr>
      <w:rFonts w:ascii="Times New Roman" w:eastAsia="Times New Roman" w:hAnsi="Times New Roman" w:cs="Times New Roman"/>
      <w:sz w:val="24"/>
      <w:szCs w:val="24"/>
      <w:lang w:eastAsia="ru-RU"/>
    </w:rPr>
  </w:style>
  <w:style w:type="paragraph" w:styleId="1">
    <w:name w:val="heading 1"/>
    <w:basedOn w:val="a"/>
    <w:next w:val="a"/>
    <w:link w:val="10"/>
    <w:qFormat/>
    <w:rsid w:val="005F4B50"/>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F4B50"/>
    <w:rPr>
      <w:rFonts w:ascii="Arial" w:eastAsia="Times New Roman" w:hAnsi="Arial" w:cs="Arial"/>
      <w:b/>
      <w:bCs/>
      <w:kern w:val="32"/>
      <w:sz w:val="32"/>
      <w:szCs w:val="32"/>
      <w:lang w:eastAsia="ru-RU"/>
    </w:rPr>
  </w:style>
  <w:style w:type="paragraph" w:customStyle="1" w:styleId="a3">
    <w:name w:val="Знак"/>
    <w:basedOn w:val="a"/>
    <w:rsid w:val="005F4B50"/>
    <w:pPr>
      <w:spacing w:before="100" w:beforeAutospacing="1" w:after="100" w:afterAutospacing="1"/>
    </w:pPr>
    <w:rPr>
      <w:rFonts w:ascii="Tahoma" w:hAnsi="Tahoma"/>
      <w:sz w:val="20"/>
      <w:szCs w:val="20"/>
      <w:lang w:val="en-US" w:eastAsia="en-US"/>
    </w:rPr>
  </w:style>
  <w:style w:type="paragraph" w:styleId="a4">
    <w:name w:val="Body Text"/>
    <w:basedOn w:val="a"/>
    <w:link w:val="a5"/>
    <w:rsid w:val="005F4B50"/>
    <w:pPr>
      <w:spacing w:after="120"/>
    </w:pPr>
  </w:style>
  <w:style w:type="character" w:customStyle="1" w:styleId="a5">
    <w:name w:val="Основной текст Знак"/>
    <w:basedOn w:val="a0"/>
    <w:link w:val="a4"/>
    <w:rsid w:val="005F4B50"/>
    <w:rPr>
      <w:rFonts w:ascii="Times New Roman" w:eastAsia="Times New Roman" w:hAnsi="Times New Roman" w:cs="Times New Roman"/>
      <w:sz w:val="24"/>
      <w:szCs w:val="24"/>
      <w:lang w:eastAsia="ru-RU"/>
    </w:rPr>
  </w:style>
  <w:style w:type="table" w:styleId="a6">
    <w:name w:val="Table Grid"/>
    <w:basedOn w:val="a1"/>
    <w:rsid w:val="005F4B50"/>
    <w:pPr>
      <w:widowControl w:val="0"/>
      <w:autoSpaceDE w:val="0"/>
      <w:autoSpaceDN w:val="0"/>
      <w:adjustRightInd w:val="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estern">
    <w:name w:val="western"/>
    <w:basedOn w:val="a"/>
    <w:rsid w:val="005F4B50"/>
    <w:pPr>
      <w:spacing w:before="100" w:beforeAutospacing="1" w:after="100" w:afterAutospacing="1"/>
    </w:pPr>
  </w:style>
  <w:style w:type="character" w:customStyle="1" w:styleId="apple-converted-space">
    <w:name w:val="apple-converted-space"/>
    <w:basedOn w:val="a0"/>
    <w:rsid w:val="005F4B50"/>
  </w:style>
  <w:style w:type="character" w:styleId="a7">
    <w:name w:val="Hyperlink"/>
    <w:basedOn w:val="a0"/>
    <w:rsid w:val="005F4B50"/>
    <w:rPr>
      <w:color w:val="0000FF"/>
      <w:u w:val="single"/>
    </w:rPr>
  </w:style>
  <w:style w:type="paragraph" w:styleId="a8">
    <w:name w:val="Normal (Web)"/>
    <w:basedOn w:val="a"/>
    <w:rsid w:val="005F4B50"/>
    <w:pPr>
      <w:spacing w:before="100" w:beforeAutospacing="1" w:after="100" w:afterAutospacing="1"/>
    </w:pPr>
  </w:style>
  <w:style w:type="paragraph" w:customStyle="1" w:styleId="ConsPlusNormal">
    <w:name w:val="ConsPlusNormal"/>
    <w:rsid w:val="005F4B50"/>
    <w:pPr>
      <w:widowControl w:val="0"/>
      <w:autoSpaceDE w:val="0"/>
      <w:autoSpaceDN w:val="0"/>
      <w:adjustRightInd w:val="0"/>
      <w:ind w:firstLine="720"/>
    </w:pPr>
    <w:rPr>
      <w:rFonts w:ascii="Arial" w:eastAsia="Times New Roman" w:hAnsi="Arial" w:cs="Arial"/>
      <w:sz w:val="20"/>
      <w:szCs w:val="20"/>
      <w:lang w:eastAsia="ru-RU"/>
    </w:rPr>
  </w:style>
  <w:style w:type="paragraph" w:styleId="a9">
    <w:name w:val="Balloon Text"/>
    <w:basedOn w:val="a"/>
    <w:link w:val="aa"/>
    <w:uiPriority w:val="99"/>
    <w:semiHidden/>
    <w:unhideWhenUsed/>
    <w:rsid w:val="005F4B50"/>
    <w:rPr>
      <w:rFonts w:ascii="Tahoma" w:hAnsi="Tahoma" w:cs="Tahoma"/>
      <w:sz w:val="16"/>
      <w:szCs w:val="16"/>
    </w:rPr>
  </w:style>
  <w:style w:type="character" w:customStyle="1" w:styleId="aa">
    <w:name w:val="Текст выноски Знак"/>
    <w:basedOn w:val="a0"/>
    <w:link w:val="a9"/>
    <w:uiPriority w:val="99"/>
    <w:semiHidden/>
    <w:rsid w:val="005F4B50"/>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E06F1DFBA4E0760FC3EE8DF0504BB5A55B03C47D3942F0DFEE8E8CF532717ECF5C573B65DT6u3I" TargetMode="External"/><Relationship Id="rId13" Type="http://schemas.openxmlformats.org/officeDocument/2006/relationships/hyperlink" Target="http://ishim-mr.admtyumen.ru" TargetMode="External"/><Relationship Id="rId18" Type="http://schemas.openxmlformats.org/officeDocument/2006/relationships/hyperlink" Target="consultantplus://offline/ref=FE06F1DFBA4E0760FC3EE8DF0504BB5A55B03C47D3942F0DFEE8E8CF532717ECF5C573B65DT6u3I" TargetMode="External"/><Relationship Id="rId26" Type="http://schemas.openxmlformats.org/officeDocument/2006/relationships/hyperlink" Target="consultantplus://offline/ref=E968A17F880E84AE81C0FD38D0F4958C0F9C9D8DAE25D255FD229DF3BFEB88FF3815270DF5g5Z4L" TargetMode="External"/><Relationship Id="rId39" Type="http://schemas.openxmlformats.org/officeDocument/2006/relationships/hyperlink" Target="http://torgi.gov.ru/" TargetMode="External"/><Relationship Id="rId3" Type="http://schemas.openxmlformats.org/officeDocument/2006/relationships/settings" Target="settings.xml"/><Relationship Id="rId21" Type="http://schemas.openxmlformats.org/officeDocument/2006/relationships/hyperlink" Target="http://torgi.gov.ru/" TargetMode="External"/><Relationship Id="rId34" Type="http://schemas.openxmlformats.org/officeDocument/2006/relationships/hyperlink" Target="http://torgi.gov.ru/upload/docs/converted_content/1/notification/20141021/5065340f-4c12-4bde-9482-38e2cdd9fe4e.html" TargetMode="External"/><Relationship Id="rId42" Type="http://schemas.openxmlformats.org/officeDocument/2006/relationships/fontTable" Target="fontTable.xml"/><Relationship Id="rId7" Type="http://schemas.openxmlformats.org/officeDocument/2006/relationships/hyperlink" Target="http://www.torgi.gov.ru/" TargetMode="External"/><Relationship Id="rId12" Type="http://schemas.openxmlformats.org/officeDocument/2006/relationships/hyperlink" Target="http://www.torgi.gov.ru/" TargetMode="External"/><Relationship Id="rId17" Type="http://schemas.openxmlformats.org/officeDocument/2006/relationships/hyperlink" Target="http://torgi.gov.ru/" TargetMode="External"/><Relationship Id="rId25" Type="http://schemas.openxmlformats.org/officeDocument/2006/relationships/hyperlink" Target="consultantplus://offline/ref=E968A17F880E84AE81C0FD38D0F4958C0F9F9687A723D255FD229DF3BFEB88FF38152709F4567213g5ZFL" TargetMode="External"/><Relationship Id="rId33" Type="http://schemas.openxmlformats.org/officeDocument/2006/relationships/hyperlink" Target="consultantplus://offline/ref=068AD5B103E7277FDF8EA5C513C7595E90CF92A08B835D839075B4011E869D0154E519C85F9F5DBBU2mAL" TargetMode="External"/><Relationship Id="rId38" Type="http://schemas.openxmlformats.org/officeDocument/2006/relationships/hyperlink" Target="consultantplus://offline/main?base=LAW;n=110141;fld=134;dst=512" TargetMode="External"/><Relationship Id="rId2" Type="http://schemas.openxmlformats.org/officeDocument/2006/relationships/styles" Target="styles.xml"/><Relationship Id="rId16" Type="http://schemas.openxmlformats.org/officeDocument/2006/relationships/hyperlink" Target="http://torgi.gov.ru/" TargetMode="External"/><Relationship Id="rId20" Type="http://schemas.openxmlformats.org/officeDocument/2006/relationships/hyperlink" Target="http://torgi.gov.ru/" TargetMode="External"/><Relationship Id="rId29" Type="http://schemas.openxmlformats.org/officeDocument/2006/relationships/hyperlink" Target="consultantplus://offline/ref=EE3ED066BD74BF8A92C528BF55CB02266FD28558BEC58FA83599DAA58147601977EC3FAC6C0881DFIE50N" TargetMode="External"/><Relationship Id="rId41" Type="http://schemas.openxmlformats.org/officeDocument/2006/relationships/hyperlink" Target="consultantplus://offline/ref=97A071B6FF0674BDFC0E20EB9509A11AD247DF572147CD696AFDF242CD6D1F35A6F8344289D1iEiEI" TargetMode="External"/><Relationship Id="rId1" Type="http://schemas.openxmlformats.org/officeDocument/2006/relationships/numbering" Target="numbering.xml"/><Relationship Id="rId6" Type="http://schemas.openxmlformats.org/officeDocument/2006/relationships/hyperlink" Target="http://ishim-mr.admtyumen.ru" TargetMode="External"/><Relationship Id="rId11" Type="http://schemas.openxmlformats.org/officeDocument/2006/relationships/hyperlink" Target="consultantplus://offline/ref=EE3ED066BD74BF8A92C528BF55CB02266FD28558BEC58FA83599DAA58147601977EC3FAC6C0881DFIE50N" TargetMode="External"/><Relationship Id="rId24" Type="http://schemas.openxmlformats.org/officeDocument/2006/relationships/hyperlink" Target="consultantplus://offline/ref=FE06F1DFBA4E0760FC3EE8DF0504BB5A55B03C47D3942F0DFEE8E8CF532717ECF5C573B65DT6u3I" TargetMode="External"/><Relationship Id="rId32" Type="http://schemas.openxmlformats.org/officeDocument/2006/relationships/hyperlink" Target="consultantplus://offline/ref=068AD5B103E7277FDF8EA5C513C7595E90CF90A18D865D839075B4011E869D0154E519C85F9F5CBFU2mBL" TargetMode="External"/><Relationship Id="rId37" Type="http://schemas.openxmlformats.org/officeDocument/2006/relationships/hyperlink" Target="http://ishim-mr.admtyumen.ru" TargetMode="External"/><Relationship Id="rId40" Type="http://schemas.openxmlformats.org/officeDocument/2006/relationships/hyperlink" Target="consultantplus://offline/ref=ED6A5351E9F1368F4F572BAAE28FA6F97E500F292663EF3D435B90062D9A959FB98B8E7D28F9X2aCI" TargetMode="External"/><Relationship Id="rId5" Type="http://schemas.openxmlformats.org/officeDocument/2006/relationships/image" Target="media/image1.jpeg"/><Relationship Id="rId15" Type="http://schemas.openxmlformats.org/officeDocument/2006/relationships/hyperlink" Target="http://torgi.gov.ru/" TargetMode="External"/><Relationship Id="rId23" Type="http://schemas.openxmlformats.org/officeDocument/2006/relationships/hyperlink" Target="http://torgi.gov.ru/" TargetMode="External"/><Relationship Id="rId28" Type="http://schemas.openxmlformats.org/officeDocument/2006/relationships/hyperlink" Target="http://ishim-mr.admtyumen.ru" TargetMode="External"/><Relationship Id="rId36" Type="http://schemas.openxmlformats.org/officeDocument/2006/relationships/hyperlink" Target="http://torgi.gov.ru/" TargetMode="External"/><Relationship Id="rId10" Type="http://schemas.openxmlformats.org/officeDocument/2006/relationships/hyperlink" Target="http://atmr.ru/" TargetMode="External"/><Relationship Id="rId19" Type="http://schemas.openxmlformats.org/officeDocument/2006/relationships/hyperlink" Target="http://torgi.gov.ru/" TargetMode="External"/><Relationship Id="rId31" Type="http://schemas.openxmlformats.org/officeDocument/2006/relationships/hyperlink" Target="consultantplus://offline/ref=068AD5B103E7277FDF8EA5C513C7595E90CF93A289835D839075B4011E869D0154E519C85F9F5BBBU2mBL" TargetMode="External"/><Relationship Id="rId4" Type="http://schemas.openxmlformats.org/officeDocument/2006/relationships/webSettings" Target="webSettings.xml"/><Relationship Id="rId9" Type="http://schemas.openxmlformats.org/officeDocument/2006/relationships/hyperlink" Target="http://www.torgi.gov.ru/" TargetMode="External"/><Relationship Id="rId14" Type="http://schemas.openxmlformats.org/officeDocument/2006/relationships/hyperlink" Target="http://www.torgi.gov.ru/" TargetMode="External"/><Relationship Id="rId22" Type="http://schemas.openxmlformats.org/officeDocument/2006/relationships/hyperlink" Target="http://torgi.gov.ru/" TargetMode="External"/><Relationship Id="rId27" Type="http://schemas.openxmlformats.org/officeDocument/2006/relationships/hyperlink" Target="http://torgi.gov.ru/" TargetMode="External"/><Relationship Id="rId30" Type="http://schemas.openxmlformats.org/officeDocument/2006/relationships/hyperlink" Target="consultantplus://offline/ref=068AD5B103E7277FDF8EA5C513C7595E90CC91A681845D839075B4011E869D0154E519C85F9F5DBAU2m3L" TargetMode="External"/><Relationship Id="rId35" Type="http://schemas.openxmlformats.org/officeDocument/2006/relationships/hyperlink" Target="consultantplus://offline/ref=068AD5B103E7277FDF8EA5C513C7595E90CC96A08B815D839075B4011E869D0154E519C85F9F5DBBU2mFL"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197</TotalTime>
  <Pages>27</Pages>
  <Words>12991</Words>
  <Characters>74054</Characters>
  <Application>Microsoft Office Word</Application>
  <DocSecurity>0</DocSecurity>
  <Lines>617</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86872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KraynovaYV</dc:creator>
  <cp:lastModifiedBy>KraynovaYV</cp:lastModifiedBy>
  <cp:revision>2</cp:revision>
  <dcterms:created xsi:type="dcterms:W3CDTF">2017-11-16T08:13:00Z</dcterms:created>
  <dcterms:modified xsi:type="dcterms:W3CDTF">2017-11-21T04:39:00Z</dcterms:modified>
</cp:coreProperties>
</file>